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203" w:rsidRDefault="00425203"/>
    <w:p w:rsidR="00C42083" w:rsidRDefault="00C42083"/>
    <w:p w:rsidR="00C42083" w:rsidRDefault="00C42083"/>
    <w:p w:rsidR="00C42083" w:rsidRDefault="00C42083"/>
    <w:p w:rsidR="00C42083" w:rsidRDefault="0074009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-1270</wp:posOffset>
                </wp:positionV>
                <wp:extent cx="4143375" cy="914400"/>
                <wp:effectExtent l="19050" t="38100" r="0" b="3810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433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185420" w:rsidRPr="00C42083" w:rsidRDefault="00185420" w:rsidP="00C4208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pacing w:val="10"/>
                                <w:sz w:val="56"/>
                                <w:szCs w:val="56"/>
                              </w:rPr>
                            </w:pPr>
                            <w:r w:rsidRPr="00C42083">
                              <w:rPr>
                                <w:b/>
                                <w:color w:val="000000" w:themeColor="text1"/>
                                <w:spacing w:val="10"/>
                                <w:sz w:val="56"/>
                                <w:szCs w:val="56"/>
                              </w:rPr>
                              <w:t>Рабочая тетрадь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perspectiveRigh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-.1pt;width:326.2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" filled="f" stroked="f">
                <v:shadow on="t" color="black" opacity="26214f" origin=".5,-.5" offset="-.74836mm,.74836mm"/>
                <v:path arrowok="t"/>
                <v:textbox>
                  <w:txbxContent>
                    <w:p w:rsidR="00185420" w:rsidRPr="00C42083" w:rsidRDefault="00185420" w:rsidP="00C42083">
                      <w:pPr>
                        <w:jc w:val="center"/>
                        <w:rPr>
                          <w:b/>
                          <w:color w:val="000000" w:themeColor="text1"/>
                          <w:spacing w:val="10"/>
                          <w:sz w:val="56"/>
                          <w:szCs w:val="56"/>
                        </w:rPr>
                      </w:pPr>
                      <w:r w:rsidRPr="00C42083">
                        <w:rPr>
                          <w:b/>
                          <w:color w:val="000000" w:themeColor="text1"/>
                          <w:spacing w:val="10"/>
                          <w:sz w:val="56"/>
                          <w:szCs w:val="56"/>
                        </w:rPr>
                        <w:t>Рабочая тетрадь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42083" w:rsidRPr="00C42083" w:rsidRDefault="00C42083" w:rsidP="00C42083"/>
    <w:p w:rsidR="00C42083" w:rsidRDefault="00C42083" w:rsidP="00C42083"/>
    <w:p w:rsidR="00C42083" w:rsidRDefault="00C42083" w:rsidP="00C42083"/>
    <w:p w:rsidR="00C42083" w:rsidRDefault="00740097" w:rsidP="00C420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210300" cy="262509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0300" cy="262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5420" w:rsidRPr="00C42083" w:rsidRDefault="00185420" w:rsidP="00C42083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 w:rsidRPr="00C42083">
                              <w:rPr>
                                <w:b/>
                                <w:sz w:val="90"/>
                                <w:szCs w:val="90"/>
                              </w:rPr>
                              <w:t>ОСНОВЫ ПРОЕКТНО-ИССЛЕДОВАТЕЛЬСКОЙ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CanDown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0;margin-top:0;width:489pt;height:206.7pt;z-index:25166131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" filled="f" stroked="f">
                <v:path arrowok="t"/>
                <v:textbox style="mso-fit-shape-to-text:t">
                  <w:txbxContent>
                    <w:p w:rsidR="00185420" w:rsidRPr="00C42083" w:rsidRDefault="00185420" w:rsidP="00C42083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 w:rsidRPr="00C42083">
                        <w:rPr>
                          <w:b/>
                          <w:sz w:val="90"/>
                          <w:szCs w:val="90"/>
                        </w:rPr>
                        <w:t>ОСНОВЫ ПРОЕКТНО-ИССЛЕДОВАТЕЛЬСКОЙ ДЕЯТЕЛЬНОСТИ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42083" w:rsidRPr="00C42083" w:rsidRDefault="00C42083" w:rsidP="00C42083"/>
    <w:p w:rsidR="00C42083" w:rsidRPr="00C42083" w:rsidRDefault="00C42083" w:rsidP="00C42083"/>
    <w:p w:rsidR="00C42083" w:rsidRPr="00C42083" w:rsidRDefault="00C42083" w:rsidP="00C42083"/>
    <w:p w:rsidR="00C42083" w:rsidRPr="00C42083" w:rsidRDefault="00C42083" w:rsidP="00C42083"/>
    <w:p w:rsidR="00C42083" w:rsidRPr="00C42083" w:rsidRDefault="00C42083" w:rsidP="00C42083"/>
    <w:p w:rsidR="00C42083" w:rsidRPr="00C42083" w:rsidRDefault="00C42083" w:rsidP="00C42083"/>
    <w:p w:rsidR="00C42083" w:rsidRPr="00C42083" w:rsidRDefault="00C42083" w:rsidP="00C42083"/>
    <w:p w:rsidR="00C42083" w:rsidRPr="00C42083" w:rsidRDefault="00C42083" w:rsidP="00C42083"/>
    <w:p w:rsidR="00C42083" w:rsidRDefault="00C42083" w:rsidP="00C42083"/>
    <w:p w:rsidR="00C42083" w:rsidRDefault="00C42083" w:rsidP="00C42083">
      <w:pPr>
        <w:tabs>
          <w:tab w:val="left" w:pos="900"/>
        </w:tabs>
      </w:pPr>
    </w:p>
    <w:p w:rsidR="00C42083" w:rsidRDefault="00C42083" w:rsidP="00C42083">
      <w:pPr>
        <w:tabs>
          <w:tab w:val="left" w:pos="900"/>
        </w:tabs>
      </w:pPr>
    </w:p>
    <w:p w:rsidR="00C42083" w:rsidRDefault="00C42083" w:rsidP="00C42083">
      <w:pPr>
        <w:tabs>
          <w:tab w:val="left" w:pos="900"/>
        </w:tabs>
      </w:pPr>
    </w:p>
    <w:p w:rsidR="00C42083" w:rsidRPr="00C42083" w:rsidRDefault="00740097" w:rsidP="00C42083">
      <w:pPr>
        <w:tabs>
          <w:tab w:val="left" w:pos="900"/>
        </w:tabs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Обучающегося</w:t>
      </w:r>
      <w:r w:rsidR="00C42083" w:rsidRPr="00C42083">
        <w:rPr>
          <w:rFonts w:ascii="Times New Roman" w:hAnsi="Times New Roman" w:cs="Times New Roman"/>
          <w:sz w:val="36"/>
          <w:szCs w:val="36"/>
        </w:rPr>
        <w:t xml:space="preserve">___________ </w:t>
      </w:r>
      <w:r w:rsidR="00185420">
        <w:rPr>
          <w:rFonts w:ascii="Times New Roman" w:hAnsi="Times New Roman" w:cs="Times New Roman"/>
          <w:sz w:val="36"/>
          <w:szCs w:val="36"/>
        </w:rPr>
        <w:t>класса</w:t>
      </w:r>
    </w:p>
    <w:p w:rsidR="00C42083" w:rsidRDefault="00C42083" w:rsidP="00C42083">
      <w:pPr>
        <w:tabs>
          <w:tab w:val="left" w:pos="900"/>
        </w:tabs>
        <w:jc w:val="right"/>
      </w:pPr>
      <w:r>
        <w:t>______________________________________</w:t>
      </w:r>
      <w:r w:rsidR="00185420">
        <w:t xml:space="preserve"> </w:t>
      </w:r>
      <w:r w:rsidR="00185420">
        <w:rPr>
          <w:sz w:val="28"/>
        </w:rPr>
        <w:t>школы</w:t>
      </w:r>
    </w:p>
    <w:p w:rsidR="00185420" w:rsidRDefault="00185420" w:rsidP="00C42083">
      <w:pPr>
        <w:tabs>
          <w:tab w:val="left" w:pos="900"/>
        </w:tabs>
        <w:jc w:val="right"/>
      </w:pPr>
      <w:r>
        <w:t>______________________________________________</w:t>
      </w:r>
    </w:p>
    <w:p w:rsidR="00185420" w:rsidRDefault="00185420" w:rsidP="00C42083">
      <w:pPr>
        <w:tabs>
          <w:tab w:val="left" w:pos="900"/>
        </w:tabs>
        <w:jc w:val="right"/>
      </w:pPr>
      <w:r>
        <w:t>______________________________________________</w:t>
      </w:r>
    </w:p>
    <w:p w:rsidR="00C42083" w:rsidRDefault="00C42083">
      <w:r>
        <w:br w:type="page"/>
      </w:r>
    </w:p>
    <w:p w:rsidR="00C42083" w:rsidRDefault="00C42083" w:rsidP="00C42083">
      <w:pPr>
        <w:tabs>
          <w:tab w:val="left" w:pos="900"/>
        </w:tabs>
        <w:spacing w:after="0" w:line="240" w:lineRule="auto"/>
        <w:jc w:val="center"/>
        <w:rPr>
          <w:rFonts w:ascii="Calligraph" w:hAnsi="Calligraph" w:cs="Times New Roman"/>
          <w:sz w:val="32"/>
          <w:szCs w:val="32"/>
        </w:rPr>
      </w:pPr>
      <w:r w:rsidRPr="00C42083">
        <w:rPr>
          <w:rFonts w:ascii="Calligraph" w:hAnsi="Calligraph" w:cs="Times New Roman"/>
          <w:sz w:val="32"/>
          <w:szCs w:val="32"/>
        </w:rPr>
        <w:lastRenderedPageBreak/>
        <w:t>Дорогой друг!</w:t>
      </w:r>
    </w:p>
    <w:p w:rsidR="00C42083" w:rsidRDefault="00C42083" w:rsidP="00C42083">
      <w:pPr>
        <w:framePr w:wrap="none" w:vAnchor="page" w:hAnchor="page" w:x="3768" w:y="5550"/>
        <w:rPr>
          <w:sz w:val="0"/>
          <w:szCs w:val="0"/>
        </w:rPr>
      </w:pPr>
    </w:p>
    <w:p w:rsidR="00C42083" w:rsidRDefault="00C42083" w:rsidP="00C42083">
      <w:pPr>
        <w:tabs>
          <w:tab w:val="left" w:pos="900"/>
        </w:tabs>
        <w:spacing w:after="0" w:line="240" w:lineRule="auto"/>
        <w:jc w:val="both"/>
        <w:rPr>
          <w:rFonts w:ascii="Calligraph" w:hAnsi="Calligraph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114300</wp:posOffset>
            </wp:positionV>
            <wp:extent cx="1031240" cy="988695"/>
            <wp:effectExtent l="0" t="0" r="0" b="1905"/>
            <wp:wrapSquare wrapText="bothSides"/>
            <wp:docPr id="3" name="Рисунок 3" descr="C:\Users\Anastasia\Desktop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astasia\Desktop\media\image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ligraph" w:hAnsi="Calligraph" w:cs="Times New Roman"/>
          <w:sz w:val="32"/>
          <w:szCs w:val="32"/>
        </w:rPr>
        <w:t>Ты встал на путь исследования, путь трудный, НО – интересный! Задача этого пособия – помочь тебе не сбиться с этого пути. Следуя советам, постарайся дойти до финиша, то есть написать и защитить свою научно-исследовательскую работу. Удачи тебе!</w:t>
      </w:r>
    </w:p>
    <w:p w:rsidR="00C42083" w:rsidRDefault="00C42083" w:rsidP="00C42083">
      <w:pPr>
        <w:tabs>
          <w:tab w:val="left" w:pos="900"/>
        </w:tabs>
        <w:spacing w:after="0" w:line="240" w:lineRule="auto"/>
        <w:jc w:val="both"/>
        <w:rPr>
          <w:rFonts w:ascii="Calligraph" w:hAnsi="Calligraph" w:cs="Times New Roman"/>
          <w:sz w:val="32"/>
          <w:szCs w:val="32"/>
        </w:rPr>
      </w:pPr>
    </w:p>
    <w:p w:rsidR="00C42083" w:rsidRPr="00C42083" w:rsidRDefault="00C42083" w:rsidP="00C42083">
      <w:pPr>
        <w:tabs>
          <w:tab w:val="left" w:pos="900"/>
        </w:tabs>
        <w:jc w:val="center"/>
        <w:rPr>
          <w:rFonts w:ascii="Segoe Print" w:hAnsi="Segoe Print" w:cs="Times New Roman"/>
          <w:sz w:val="32"/>
          <w:szCs w:val="32"/>
        </w:rPr>
      </w:pPr>
      <w:r w:rsidRPr="00C42083">
        <w:rPr>
          <w:rFonts w:ascii="Segoe Print" w:hAnsi="Segoe Print" w:cs="Times New Roman"/>
          <w:sz w:val="32"/>
          <w:szCs w:val="32"/>
        </w:rPr>
        <w:t>Шаг 1. Наука и наша жизнь</w:t>
      </w:r>
    </w:p>
    <w:p w:rsidR="00C42083" w:rsidRPr="00C42083" w:rsidRDefault="00C42083" w:rsidP="00C42083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C42083">
        <w:rPr>
          <w:rFonts w:ascii="Times New Roman" w:hAnsi="Times New Roman" w:cs="Times New Roman"/>
          <w:sz w:val="28"/>
          <w:szCs w:val="28"/>
        </w:rPr>
        <w:t>Наука – это 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C42083" w:rsidRPr="00C42083" w:rsidRDefault="00C42083" w:rsidP="00C42083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C42083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C42083" w:rsidRDefault="00C42083" w:rsidP="00C42083">
      <w:pPr>
        <w:ind w:left="851"/>
        <w:jc w:val="both"/>
        <w:rPr>
          <w:rFonts w:ascii="Times New Roman" w:hAnsi="Times New Roman" w:cs="Times New Roman"/>
          <w:sz w:val="32"/>
          <w:szCs w:val="32"/>
        </w:rPr>
      </w:pPr>
      <w:r w:rsidRPr="00C42083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C42083" w:rsidRDefault="00C42083" w:rsidP="00C420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C42083" w:rsidRDefault="00C42083" w:rsidP="00C42083">
      <w:pPr>
        <w:spacing w:after="0" w:line="240" w:lineRule="auto"/>
        <w:ind w:firstLine="851"/>
        <w:jc w:val="center"/>
        <w:rPr>
          <w:rFonts w:ascii="Georgia" w:hAnsi="Georgia" w:cs="Times New Roman"/>
          <w:i/>
          <w:sz w:val="32"/>
          <w:szCs w:val="32"/>
        </w:rPr>
      </w:pPr>
      <w:r>
        <w:rPr>
          <w:rFonts w:ascii="Georgia" w:hAnsi="Georgia" w:cs="Times New Roman"/>
          <w:i/>
          <w:sz w:val="32"/>
          <w:szCs w:val="32"/>
        </w:rPr>
        <w:t>Наука и научные знания</w:t>
      </w:r>
    </w:p>
    <w:p w:rsidR="00C42083" w:rsidRDefault="00C42083" w:rsidP="00C42083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Основой любой науки является сбор фактов, их обработка, систематизация, а также критический анализ, который позволяет построить причинно-следственную связь.</w:t>
      </w:r>
    </w:p>
    <w:p w:rsidR="00C42083" w:rsidRDefault="00C42083" w:rsidP="00C42083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Гипотезы и теории, которые подтверждаются фактами или опытами, формулируются в виде законов общества либо же законов природы.</w:t>
      </w:r>
    </w:p>
    <w:p w:rsidR="00C42083" w:rsidRPr="00C42083" w:rsidRDefault="00C42083" w:rsidP="00C42083">
      <w:pPr>
        <w:pStyle w:val="2"/>
        <w:shd w:val="clear" w:color="auto" w:fill="auto"/>
        <w:spacing w:after="0" w:line="264" w:lineRule="exact"/>
        <w:ind w:left="20" w:right="20" w:firstLine="680"/>
        <w:jc w:val="both"/>
        <w:rPr>
          <w:rFonts w:asciiTheme="minorHAnsi" w:eastAsiaTheme="minorHAnsi" w:hAnsiTheme="minorHAnsi" w:cstheme="minorHAnsi"/>
          <w:spacing w:val="0"/>
          <w:sz w:val="24"/>
          <w:szCs w:val="24"/>
        </w:rPr>
      </w:pPr>
      <w:r w:rsidRPr="00C42083">
        <w:rPr>
          <w:rFonts w:asciiTheme="minorHAnsi" w:eastAsiaTheme="minorHAnsi" w:hAnsiTheme="minorHAnsi" w:cstheme="minorHAnsi"/>
          <w:spacing w:val="0"/>
          <w:sz w:val="24"/>
          <w:szCs w:val="24"/>
        </w:rPr>
        <w:t>Научные знания представляют собой систему знаний о законах общества, природы, мышления. Именно научные знания отражают законы развития мира и составляют его научную картину.</w:t>
      </w:r>
    </w:p>
    <w:p w:rsidR="00C42083" w:rsidRDefault="00C42083" w:rsidP="00C42083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C42083">
        <w:rPr>
          <w:rFonts w:cstheme="minorHAnsi"/>
          <w:sz w:val="24"/>
          <w:szCs w:val="24"/>
        </w:rPr>
        <w:t>Научные знания возникают в результате постижения человеческой деятельности и окружающей действительности. Научные знания обладают различными видами достоверности</w:t>
      </w:r>
      <w:r>
        <w:rPr>
          <w:rFonts w:cstheme="minorHAnsi"/>
          <w:sz w:val="24"/>
          <w:szCs w:val="24"/>
        </w:rPr>
        <w:t>.</w:t>
      </w:r>
    </w:p>
    <w:p w:rsidR="00C42083" w:rsidRDefault="00C42083" w:rsidP="00C42083">
      <w:pPr>
        <w:spacing w:after="0" w:line="240" w:lineRule="auto"/>
        <w:ind w:firstLine="851"/>
        <w:jc w:val="center"/>
        <w:rPr>
          <w:rFonts w:ascii="Georgia" w:hAnsi="Georgia" w:cs="Times New Roman"/>
          <w:i/>
          <w:sz w:val="32"/>
          <w:szCs w:val="32"/>
        </w:rPr>
      </w:pPr>
      <w:r>
        <w:rPr>
          <w:rFonts w:ascii="Georgia" w:hAnsi="Georgia" w:cs="Times New Roman"/>
          <w:i/>
          <w:sz w:val="32"/>
          <w:szCs w:val="32"/>
        </w:rPr>
        <w:t>Система наук</w:t>
      </w:r>
    </w:p>
    <w:p w:rsidR="00C42083" w:rsidRPr="00C42083" w:rsidRDefault="00C42083" w:rsidP="00C42083">
      <w:pPr>
        <w:pStyle w:val="2"/>
        <w:shd w:val="clear" w:color="auto" w:fill="auto"/>
        <w:spacing w:after="0" w:line="269" w:lineRule="exact"/>
        <w:ind w:left="20" w:right="20" w:firstLine="680"/>
        <w:jc w:val="both"/>
        <w:rPr>
          <w:rFonts w:asciiTheme="minorHAnsi" w:eastAsiaTheme="minorHAnsi" w:hAnsiTheme="minorHAnsi" w:cstheme="minorHAnsi"/>
          <w:spacing w:val="0"/>
          <w:sz w:val="24"/>
          <w:szCs w:val="24"/>
        </w:rPr>
      </w:pPr>
      <w:r w:rsidRPr="00C42083">
        <w:rPr>
          <w:rFonts w:asciiTheme="minorHAnsi" w:eastAsiaTheme="minorHAnsi" w:hAnsiTheme="minorHAnsi" w:cstheme="minorHAnsi"/>
          <w:spacing w:val="0"/>
          <w:sz w:val="24"/>
          <w:szCs w:val="24"/>
        </w:rPr>
        <w:t xml:space="preserve">Условно все науки, согласно их предмету изучения, можно разделить на </w:t>
      </w:r>
      <w:r w:rsidRPr="00C42083">
        <w:rPr>
          <w:rFonts w:asciiTheme="minorHAnsi" w:eastAsiaTheme="minorHAnsi" w:hAnsiTheme="minorHAnsi" w:cstheme="minorHAnsi"/>
          <w:i/>
          <w:iCs/>
          <w:spacing w:val="0"/>
          <w:sz w:val="24"/>
          <w:szCs w:val="24"/>
        </w:rPr>
        <w:t>три</w:t>
      </w:r>
      <w:r w:rsidRPr="00C42083">
        <w:rPr>
          <w:rFonts w:asciiTheme="minorHAnsi" w:eastAsiaTheme="minorHAnsi" w:hAnsiTheme="minorHAnsi" w:cstheme="minorHAnsi"/>
          <w:spacing w:val="0"/>
          <w:sz w:val="24"/>
          <w:szCs w:val="24"/>
        </w:rPr>
        <w:t xml:space="preserve"> больших системы:</w:t>
      </w:r>
    </w:p>
    <w:p w:rsidR="00C42083" w:rsidRDefault="00C42083" w:rsidP="00C42083">
      <w:pPr>
        <w:framePr w:wrap="none" w:vAnchor="page" w:hAnchor="page" w:x="4421" w:y="14229"/>
        <w:rPr>
          <w:sz w:val="0"/>
          <w:szCs w:val="0"/>
        </w:rPr>
      </w:pPr>
    </w:p>
    <w:p w:rsidR="00C42083" w:rsidRDefault="00C42083" w:rsidP="00C42083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41925" cy="2902585"/>
            <wp:effectExtent l="0" t="0" r="0" b="0"/>
            <wp:docPr id="4" name="Рисунок 4" descr="C:\Users\Anastasia\Desktop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astasia\Desktop\media\image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290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083" w:rsidRPr="00C42083" w:rsidRDefault="00C42083" w:rsidP="00C42083">
      <w:pPr>
        <w:tabs>
          <w:tab w:val="left" w:pos="900"/>
        </w:tabs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>Шаг 2. Что такое проект?</w:t>
      </w:r>
    </w:p>
    <w:p w:rsidR="00C42083" w:rsidRDefault="00740097" w:rsidP="00C42083">
      <w:pPr>
        <w:tabs>
          <w:tab w:val="left" w:pos="4169"/>
        </w:tabs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3696970</wp:posOffset>
                </wp:positionH>
                <wp:positionV relativeFrom="paragraph">
                  <wp:posOffset>46990</wp:posOffset>
                </wp:positionV>
                <wp:extent cx="2306955" cy="393065"/>
                <wp:effectExtent l="76200" t="95250" r="131445" b="10223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955" cy="393065"/>
                        </a:xfrm>
                        <a:prstGeom prst="rect">
                          <a:avLst/>
                        </a:prstGeom>
                        <a:noFill/>
                        <a:effectLst>
                          <a:glow rad="63500">
                            <a:schemeClr val="bg1">
                              <a:lumMod val="75000"/>
                              <a:alpha val="40000"/>
                            </a:schemeClr>
                          </a:glow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5420" w:rsidRPr="00C42083" w:rsidRDefault="00185420" w:rsidP="00C420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ИССЛЕДОВАНИЕ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8" style="position:absolute;margin-left:291.1pt;margin-top:3.7pt;width:181.65pt;height:3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" filled="f" strokecolor="#243f60 [1604]" strokeweight="2pt">
                <v:shadow on="t" color="black" opacity="26214f" origin="-.5" offset="3pt,0"/>
                <v:path arrowok="t"/>
                <v:textbox>
                  <w:txbxContent>
                    <w:p w:rsidR="00185420" w:rsidRPr="00C42083" w:rsidRDefault="00185420" w:rsidP="00C42083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ИССЛЕДОВАНИЕ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48260</wp:posOffset>
                </wp:positionV>
                <wp:extent cx="2306955" cy="393700"/>
                <wp:effectExtent l="76200" t="95250" r="131445" b="10160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955" cy="393700"/>
                        </a:xfrm>
                        <a:prstGeom prst="rect">
                          <a:avLst/>
                        </a:prstGeom>
                        <a:noFill/>
                        <a:effectLst>
                          <a:glow rad="63500">
                            <a:schemeClr val="bg1">
                              <a:lumMod val="75000"/>
                              <a:alpha val="40000"/>
                            </a:schemeClr>
                          </a:glow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5420" w:rsidRPr="00C42083" w:rsidRDefault="00185420" w:rsidP="00C420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42083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ПРОЕКТИРОВАНИЕ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9" style="position:absolute;margin-left:.65pt;margin-top:3.8pt;width:181.65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" filled="f" strokecolor="#243f60 [1604]" strokeweight="2pt">
                <v:shadow on="t" color="black" opacity="26214f" origin="-.5" offset="3pt,0"/>
                <v:path arrowok="t"/>
                <v:textbox>
                  <w:txbxContent>
                    <w:p w:rsidR="00185420" w:rsidRPr="00C42083" w:rsidRDefault="00185420" w:rsidP="00C42083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C42083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ПРОЕКТИРОВАНИЕ</w:t>
                      </w:r>
                    </w:p>
                  </w:txbxContent>
                </v:textbox>
              </v:rect>
            </w:pict>
          </mc:Fallback>
        </mc:AlternateContent>
      </w:r>
      <w:r w:rsidR="00C42083">
        <w:rPr>
          <w:rFonts w:cstheme="minorHAnsi"/>
          <w:sz w:val="24"/>
          <w:szCs w:val="24"/>
        </w:rPr>
        <w:tab/>
      </w:r>
    </w:p>
    <w:p w:rsidR="00C42083" w:rsidRDefault="00C42083" w:rsidP="00C42083">
      <w:pPr>
        <w:tabs>
          <w:tab w:val="left" w:pos="4169"/>
        </w:tabs>
        <w:rPr>
          <w:rFonts w:cstheme="minorHAnsi"/>
          <w:sz w:val="24"/>
          <w:szCs w:val="24"/>
        </w:rPr>
      </w:pPr>
    </w:p>
    <w:p w:rsidR="00C42083" w:rsidRDefault="00C42083" w:rsidP="00C42083">
      <w:pPr>
        <w:pStyle w:val="21"/>
        <w:shd w:val="clear" w:color="auto" w:fill="auto"/>
        <w:spacing w:before="0" w:line="341" w:lineRule="exact"/>
        <w:ind w:right="34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cstheme="minorHAnsi"/>
          <w:sz w:val="24"/>
          <w:szCs w:val="24"/>
        </w:rPr>
        <w:t xml:space="preserve">________________________ -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процесс поиска неизвестного, новых знаний,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один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из видов познавательной деятельности человека.</w:t>
      </w:r>
    </w:p>
    <w:p w:rsidR="00C42083" w:rsidRDefault="00C42083" w:rsidP="00C42083">
      <w:pPr>
        <w:pStyle w:val="21"/>
        <w:shd w:val="clear" w:color="auto" w:fill="auto"/>
        <w:spacing w:before="0" w:after="240" w:line="341" w:lineRule="exact"/>
        <w:ind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__________________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деятельность - деятельность, связанная с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поиском ответа на творческую, исследовательскую задачу с заранее неизвестным решением и предполагающая наличие основных этапов, характерных для исследования в научной сфере.</w:t>
      </w:r>
    </w:p>
    <w:p w:rsidR="00C42083" w:rsidRDefault="00C42083" w:rsidP="00C42083">
      <w:pPr>
        <w:pStyle w:val="21"/>
        <w:shd w:val="clear" w:color="auto" w:fill="auto"/>
        <w:spacing w:before="0" w:after="240" w:line="341" w:lineRule="exact"/>
        <w:ind w:right="34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__________________ </w:t>
      </w:r>
      <w:r>
        <w:rPr>
          <w:color w:val="000000"/>
          <w:sz w:val="24"/>
          <w:szCs w:val="24"/>
        </w:rPr>
        <w:t>(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от лат. </w:t>
      </w:r>
      <w:proofErr w:type="spellStart"/>
      <w:r w:rsidRPr="00C42083">
        <w:rPr>
          <w:rFonts w:asciiTheme="minorHAnsi" w:hAnsiTheme="minorHAnsi" w:cstheme="minorHAnsi"/>
          <w:color w:val="000000"/>
          <w:sz w:val="28"/>
          <w:szCs w:val="28"/>
        </w:rPr>
        <w:t>projectus</w:t>
      </w:r>
      <w:proofErr w:type="spellEnd"/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 - брошенный вперёд) </w:t>
      </w:r>
      <w:r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 тесно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связанная с наукой и инженерией деятельность по разработке и созданию проекта (прототипа, прообраза предполагаемого или возможного </w:t>
      </w:r>
      <w:proofErr w:type="gramStart"/>
      <w:r w:rsidRPr="00C42083">
        <w:rPr>
          <w:rFonts w:asciiTheme="minorHAnsi" w:hAnsiTheme="minorHAnsi" w:cstheme="minorHAnsi"/>
          <w:color w:val="000000"/>
          <w:sz w:val="28"/>
          <w:szCs w:val="28"/>
        </w:rPr>
        <w:t>объекта</w:t>
      </w:r>
      <w:proofErr w:type="gramEnd"/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 или состояния).</w:t>
      </w:r>
    </w:p>
    <w:p w:rsidR="00C42083" w:rsidRDefault="00C42083" w:rsidP="00C42083">
      <w:pPr>
        <w:pStyle w:val="21"/>
        <w:shd w:val="clear" w:color="auto" w:fill="auto"/>
        <w:spacing w:before="0" w:after="240" w:line="341" w:lineRule="exact"/>
        <w:ind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_________________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деятельность - практико-ориентированная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деятельность, целью которой является разработка новых, не существующих в практике «объектов».</w:t>
      </w:r>
    </w:p>
    <w:p w:rsidR="00C42083" w:rsidRPr="00C42083" w:rsidRDefault="00C42083" w:rsidP="00C42083">
      <w:pPr>
        <w:pStyle w:val="21"/>
        <w:shd w:val="clear" w:color="auto" w:fill="auto"/>
        <w:spacing w:before="0" w:line="341" w:lineRule="exact"/>
        <w:ind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left="20" w:firstLine="680"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</w:rPr>
        <w:t>Основные виды проектов:</w:t>
      </w: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1. Информационный проект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 направлен на сбор информации о каком-то объекте, явлении с целью её анализа, обобщения и представления для широкой аудитории. Выходом (продуктом)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такого проекта часто является публикация в СМИ, в том числе в Интернете, оформление стенда и т.д.;</w:t>
      </w: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2. Творческий проект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, в результате которого рождается какое-то произведение искусства (</w:t>
      </w:r>
      <w:proofErr w:type="gramStart"/>
      <w:r w:rsidRPr="00C42083">
        <w:rPr>
          <w:rFonts w:asciiTheme="minorHAnsi" w:hAnsiTheme="minorHAnsi" w:cstheme="minorHAnsi"/>
          <w:color w:val="000000"/>
          <w:sz w:val="28"/>
          <w:szCs w:val="28"/>
        </w:rPr>
        <w:t>например</w:t>
      </w:r>
      <w:proofErr w:type="gramEnd"/>
      <w:r w:rsidRPr="00C42083">
        <w:rPr>
          <w:rFonts w:asciiTheme="minorHAnsi" w:hAnsiTheme="minorHAnsi" w:cstheme="minorHAnsi"/>
          <w:color w:val="000000"/>
          <w:sz w:val="28"/>
          <w:szCs w:val="28"/>
        </w:rPr>
        <w:t>: картина, спектакль);</w:t>
      </w: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lastRenderedPageBreak/>
        <w:t>3. Практический (практико-ориентированный) проект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>, в результате которого появляется конкретный полезный практический результат (учебное пособие, видеофильм, книга и т.п.);</w:t>
      </w: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4. Исследовательский проект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 по структуре напоминает научное исследование. Такой проект включает выдвижение научной гипотезы и её проверка. При этом используются методы современной науки: лабораторный эксперимент, моделирование, социологический опрос и другие.</w:t>
      </w:r>
    </w:p>
    <w:p w:rsid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5. Социальный проект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 изменяет что-то в обществе, влияет каким-либо образом на окружающих тебя людей (план благоустройства района, решение экологической проблемы, правила поведения учащихся в школе и пр.).</w:t>
      </w:r>
    </w:p>
    <w:p w:rsidR="00C42083" w:rsidRPr="00C42083" w:rsidRDefault="00C42083" w:rsidP="00C42083">
      <w:pPr>
        <w:pStyle w:val="50"/>
        <w:shd w:val="clear" w:color="auto" w:fill="auto"/>
        <w:spacing w:after="0"/>
        <w:ind w:right="-1" w:firstLine="851"/>
        <w:jc w:val="both"/>
        <w:rPr>
          <w:rFonts w:asciiTheme="minorHAnsi" w:hAnsiTheme="minorHAnsi" w:cstheme="minorHAnsi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iCs w:val="0"/>
          <w:color w:val="000000"/>
          <w:spacing w:val="3"/>
          <w:sz w:val="28"/>
          <w:szCs w:val="28"/>
        </w:rPr>
        <w:t>В работе над проектом тебе будет помогать Руководитель проекта, с которым ты будешь встречаться, и который будет следить за тем, чтобы работа выполнялась в соответствии со сроками, установленными школой. Руководитель не обязательно должен быть экспертом в избранной тобой области, но он сможет направлять твою работу и помогать тебе, если понадобится.</w:t>
      </w:r>
    </w:p>
    <w:p w:rsid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</w:rPr>
        <w:t>Типология проектов по:</w:t>
      </w:r>
    </w:p>
    <w:p w:rsid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i/>
          <w:color w:val="000000"/>
          <w:sz w:val="28"/>
          <w:szCs w:val="28"/>
        </w:rPr>
        <w:t>(соотнеси правильно)</w:t>
      </w:r>
    </w:p>
    <w:p w:rsid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78"/>
        <w:gridCol w:w="4892"/>
      </w:tblGrid>
      <w:tr w:rsidR="00C42083" w:rsidTr="00C42083">
        <w:tc>
          <w:tcPr>
            <w:tcW w:w="4998" w:type="dxa"/>
          </w:tcPr>
          <w:p w:rsidR="00C42083" w:rsidRDefault="00C42083" w:rsidP="00C42083">
            <w:pPr>
              <w:pStyle w:val="21"/>
              <w:numPr>
                <w:ilvl w:val="0"/>
                <w:numId w:val="2"/>
              </w:numPr>
              <w:shd w:val="clear" w:color="auto" w:fill="auto"/>
              <w:spacing w:before="0" w:line="240" w:lineRule="auto"/>
              <w:ind w:left="0" w:right="-1" w:firstLine="0"/>
              <w:jc w:val="both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содержанию:</w:t>
            </w:r>
          </w:p>
        </w:tc>
        <w:tc>
          <w:tcPr>
            <w:tcW w:w="4998" w:type="dxa"/>
          </w:tcPr>
          <w:p w:rsidR="00C42083" w:rsidRDefault="00C42083" w:rsidP="00C42083">
            <w:pPr>
              <w:pStyle w:val="21"/>
              <w:numPr>
                <w:ilvl w:val="0"/>
                <w:numId w:val="2"/>
              </w:numPr>
              <w:shd w:val="clear" w:color="auto" w:fill="auto"/>
              <w:spacing w:before="0" w:line="240" w:lineRule="auto"/>
              <w:ind w:left="0" w:right="-1" w:firstLine="0"/>
              <w:jc w:val="both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C42083">
              <w:rPr>
                <w:rFonts w:asciiTheme="minorHAnsi" w:hAnsiTheme="minorHAnsi" w:cstheme="minorHAnsi"/>
                <w:sz w:val="28"/>
                <w:szCs w:val="28"/>
              </w:rPr>
              <w:t xml:space="preserve">индивидуальный, парный, </w:t>
            </w:r>
            <w:proofErr w:type="spellStart"/>
            <w:r w:rsidRPr="00C42083">
              <w:rPr>
                <w:rFonts w:asciiTheme="minorHAnsi" w:hAnsiTheme="minorHAnsi" w:cstheme="minorHAnsi"/>
                <w:sz w:val="28"/>
                <w:szCs w:val="28"/>
              </w:rPr>
              <w:t>малогрупповой</w:t>
            </w:r>
            <w:proofErr w:type="spellEnd"/>
            <w:r w:rsidRPr="00C42083">
              <w:rPr>
                <w:rFonts w:asciiTheme="minorHAnsi" w:hAnsiTheme="minorHAnsi" w:cstheme="minorHAnsi"/>
                <w:sz w:val="28"/>
                <w:szCs w:val="28"/>
              </w:rPr>
              <w:t xml:space="preserve"> (до 5 человек), групповой (до 15 человек), коллективный (класс и более в рамках школы), муниципальный, городской, всероссийский, международный, сетевой (в рамках сложившейся партнёрской сети, в том числе в Интернете);</w:t>
            </w:r>
          </w:p>
        </w:tc>
      </w:tr>
      <w:tr w:rsidR="00C42083" w:rsidTr="00C42083">
        <w:tc>
          <w:tcPr>
            <w:tcW w:w="4998" w:type="dxa"/>
          </w:tcPr>
          <w:p w:rsidR="00C42083" w:rsidRDefault="00C42083" w:rsidP="00C42083">
            <w:pPr>
              <w:pStyle w:val="21"/>
              <w:numPr>
                <w:ilvl w:val="0"/>
                <w:numId w:val="2"/>
              </w:numPr>
              <w:shd w:val="clear" w:color="auto" w:fill="auto"/>
              <w:spacing w:before="0" w:line="240" w:lineRule="auto"/>
              <w:ind w:left="0" w:right="-1" w:firstLine="0"/>
              <w:jc w:val="both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количеству участников:</w:t>
            </w:r>
          </w:p>
        </w:tc>
        <w:tc>
          <w:tcPr>
            <w:tcW w:w="4998" w:type="dxa"/>
          </w:tcPr>
          <w:p w:rsidR="00C42083" w:rsidRPr="00C42083" w:rsidRDefault="00C42083" w:rsidP="00C42083">
            <w:pPr>
              <w:pStyle w:val="21"/>
              <w:shd w:val="clear" w:color="auto" w:fill="auto"/>
              <w:spacing w:before="0" w:line="240" w:lineRule="auto"/>
              <w:ind w:right="-1" w:firstLine="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C42083">
              <w:rPr>
                <w:rFonts w:asciiTheme="minorHAnsi" w:hAnsiTheme="minorHAnsi" w:cstheme="minorHAnsi"/>
                <w:sz w:val="28"/>
                <w:szCs w:val="28"/>
              </w:rPr>
              <w:t>от проекта-урока до многолетнего проекта.</w:t>
            </w:r>
          </w:p>
        </w:tc>
      </w:tr>
      <w:tr w:rsidR="00C42083" w:rsidTr="00C42083">
        <w:tc>
          <w:tcPr>
            <w:tcW w:w="4998" w:type="dxa"/>
          </w:tcPr>
          <w:p w:rsidR="00C42083" w:rsidRDefault="00C42083" w:rsidP="00C42083">
            <w:pPr>
              <w:pStyle w:val="21"/>
              <w:numPr>
                <w:ilvl w:val="0"/>
                <w:numId w:val="2"/>
              </w:numPr>
              <w:shd w:val="clear" w:color="auto" w:fill="auto"/>
              <w:spacing w:before="0" w:line="240" w:lineRule="auto"/>
              <w:ind w:left="0" w:right="-1" w:firstLine="0"/>
              <w:jc w:val="both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длительности (продолжительности) проекта:</w:t>
            </w:r>
          </w:p>
        </w:tc>
        <w:tc>
          <w:tcPr>
            <w:tcW w:w="4998" w:type="dxa"/>
          </w:tcPr>
          <w:p w:rsidR="00C42083" w:rsidRDefault="00C42083" w:rsidP="00C42083">
            <w:pPr>
              <w:pStyle w:val="21"/>
              <w:shd w:val="clear" w:color="auto" w:fill="auto"/>
              <w:spacing w:before="0" w:line="240" w:lineRule="auto"/>
              <w:ind w:right="-1" w:firstLine="0"/>
              <w:jc w:val="both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proofErr w:type="spellStart"/>
            <w:r w:rsidRPr="00C42083">
              <w:rPr>
                <w:rFonts w:asciiTheme="minorHAnsi" w:hAnsiTheme="minorHAnsi" w:cstheme="minorHAnsi"/>
                <w:sz w:val="28"/>
                <w:szCs w:val="28"/>
              </w:rPr>
              <w:t>монопредметный</w:t>
            </w:r>
            <w:proofErr w:type="spellEnd"/>
            <w:r w:rsidRPr="00C42083"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  <w:proofErr w:type="spellStart"/>
            <w:r w:rsidRPr="00C42083">
              <w:rPr>
                <w:rFonts w:asciiTheme="minorHAnsi" w:hAnsiTheme="minorHAnsi" w:cstheme="minorHAnsi"/>
                <w:sz w:val="28"/>
                <w:szCs w:val="28"/>
              </w:rPr>
              <w:t>метапредметный</w:t>
            </w:r>
            <w:proofErr w:type="spellEnd"/>
            <w:r w:rsidRPr="00C42083">
              <w:rPr>
                <w:rFonts w:asciiTheme="minorHAnsi" w:hAnsiTheme="minorHAnsi" w:cstheme="minorHAnsi"/>
                <w:sz w:val="28"/>
                <w:szCs w:val="28"/>
              </w:rPr>
              <w:t>, относящийся к области знаний (нескольким областям), относящийся к области деятельности и пр.;</w:t>
            </w:r>
          </w:p>
        </w:tc>
      </w:tr>
    </w:tbl>
    <w:p w:rsid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C42083" w:rsidRDefault="00C42083" w:rsidP="00C42083">
      <w:pPr>
        <w:pStyle w:val="21"/>
        <w:shd w:val="clear" w:color="auto" w:fill="auto"/>
        <w:spacing w:before="0" w:line="240" w:lineRule="auto"/>
        <w:ind w:right="-1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Результатом работы над проектом является продукт. Каким будет продукт нужно определить в начале вашей работы. Продукт, в конечном счёте, это то ради чего задуман проект, это главный результат работы. Продукт может быть разнообразным - от учебного пособия для кабинета до государственного закона. Важно, чтобы продукт мог быть применён на практике и решал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lastRenderedPageBreak/>
        <w:t>поставленную проблему.</w:t>
      </w:r>
    </w:p>
    <w:p w:rsidR="00C42083" w:rsidRPr="00C42083" w:rsidRDefault="00C42083" w:rsidP="00C42083">
      <w:pPr>
        <w:pStyle w:val="50"/>
        <w:shd w:val="clear" w:color="auto" w:fill="auto"/>
        <w:spacing w:after="0" w:line="240" w:lineRule="auto"/>
        <w:ind w:left="120" w:firstLine="731"/>
        <w:rPr>
          <w:rFonts w:asciiTheme="minorHAnsi" w:hAnsiTheme="minorHAnsi" w:cstheme="minorHAnsi"/>
          <w:iCs w:val="0"/>
          <w:color w:val="000000"/>
          <w:spacing w:val="3"/>
          <w:sz w:val="28"/>
          <w:szCs w:val="28"/>
          <w:u w:val="single"/>
        </w:rPr>
      </w:pPr>
      <w:r w:rsidRPr="00C42083">
        <w:rPr>
          <w:rFonts w:asciiTheme="minorHAnsi" w:hAnsiTheme="minorHAnsi" w:cstheme="minorHAnsi"/>
          <w:iCs w:val="0"/>
          <w:color w:val="000000"/>
          <w:spacing w:val="3"/>
          <w:sz w:val="28"/>
          <w:szCs w:val="28"/>
          <w:u w:val="single"/>
        </w:rPr>
        <w:t>Примеры продуктов проектной работы: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54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WEB - сайт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50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Атлас. Карта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69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Видеофильм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59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Стенд, выставка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69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Газета, журнал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Действующая фирма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Справочник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Игра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Коллекция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Костюм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Модель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Музыкальное произведение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Мультимедийный продукт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Оформление кабинета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Спектакль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Праздник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Прогноз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С</w:t>
      </w:r>
      <w:r>
        <w:rPr>
          <w:rFonts w:asciiTheme="minorHAnsi" w:hAnsiTheme="minorHAnsi" w:cstheme="minorHAnsi"/>
          <w:color w:val="000000"/>
          <w:sz w:val="28"/>
          <w:szCs w:val="28"/>
        </w:rPr>
        <w:t>истема школьного самоуправления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Научно-исследовательская работа</w:t>
      </w:r>
    </w:p>
    <w:p w:rsid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Учебное пособие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2945"/>
        </w:tabs>
        <w:spacing w:before="0" w:line="240" w:lineRule="auto"/>
        <w:ind w:left="2220" w:firstLine="731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Экскурсия</w:t>
      </w:r>
    </w:p>
    <w:p w:rsidR="00C42083" w:rsidRDefault="00C42083" w:rsidP="00C42083">
      <w:pPr>
        <w:pStyle w:val="21"/>
        <w:shd w:val="clear" w:color="auto" w:fill="auto"/>
        <w:spacing w:before="0" w:line="341" w:lineRule="exact"/>
        <w:ind w:firstLine="851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i/>
          <w:color w:val="000000"/>
          <w:sz w:val="28"/>
          <w:szCs w:val="28"/>
        </w:rPr>
        <w:t>Возможны и другие варианты продукта.</w:t>
      </w:r>
    </w:p>
    <w:p w:rsidR="00C42083" w:rsidRPr="00C42083" w:rsidRDefault="00C42083" w:rsidP="00C42083">
      <w:pPr>
        <w:pStyle w:val="21"/>
        <w:shd w:val="clear" w:color="auto" w:fill="auto"/>
        <w:spacing w:before="0" w:line="341" w:lineRule="exact"/>
        <w:ind w:firstLine="851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C42083" w:rsidRPr="00C42083" w:rsidRDefault="00C42083" w:rsidP="00C42083">
      <w:pPr>
        <w:pStyle w:val="21"/>
        <w:shd w:val="clear" w:color="auto" w:fill="auto"/>
        <w:spacing w:before="0" w:line="240" w:lineRule="exact"/>
        <w:ind w:firstLine="851"/>
        <w:rPr>
          <w:rFonts w:asciiTheme="minorHAnsi" w:hAnsiTheme="minorHAnsi" w:cstheme="minorHAnsi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Результат исследования -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sz w:val="28"/>
          <w:szCs w:val="28"/>
        </w:rPr>
        <w:t>______________________________________</w:t>
      </w: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firstLine="851"/>
        <w:rPr>
          <w:rFonts w:asciiTheme="minorHAnsi" w:hAnsiTheme="minorHAnsi" w:cstheme="minorHAnsi"/>
          <w:sz w:val="28"/>
          <w:szCs w:val="28"/>
        </w:rPr>
      </w:pPr>
    </w:p>
    <w:p w:rsidR="00C42083" w:rsidRPr="00C42083" w:rsidRDefault="00C42083" w:rsidP="00C42083">
      <w:pPr>
        <w:pStyle w:val="21"/>
        <w:shd w:val="clear" w:color="auto" w:fill="auto"/>
        <w:spacing w:before="0" w:line="240" w:lineRule="auto"/>
        <w:ind w:firstLine="851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="Segoe Print" w:hAnsi="Segoe Print" w:cs="Times New Roman"/>
          <w:sz w:val="32"/>
          <w:szCs w:val="32"/>
        </w:rPr>
        <w:t>Шаг 3. Тема и проблема исследования</w:t>
      </w:r>
    </w:p>
    <w:p w:rsidR="00C42083" w:rsidRDefault="00C42083" w:rsidP="00C42083">
      <w:pPr>
        <w:pStyle w:val="21"/>
        <w:shd w:val="clear" w:color="auto" w:fill="auto"/>
        <w:spacing w:before="0" w:line="240" w:lineRule="auto"/>
        <w:ind w:right="-1" w:firstLine="73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C42083" w:rsidRDefault="00C42083" w:rsidP="00C42083">
      <w:pPr>
        <w:framePr w:wrap="none" w:vAnchor="page" w:hAnchor="page" w:x="12370" w:y="12801"/>
        <w:rPr>
          <w:sz w:val="0"/>
          <w:szCs w:val="0"/>
        </w:rPr>
      </w:pPr>
      <w:r>
        <w:rPr>
          <w:noProof/>
          <w:lang w:eastAsia="ru-RU"/>
        </w:rPr>
        <w:drawing>
          <wp:inline distT="0" distB="0" distL="0" distR="0">
            <wp:extent cx="393700" cy="744220"/>
            <wp:effectExtent l="0" t="0" r="6350" b="0"/>
            <wp:docPr id="7" name="Рисунок 7" descr="C:\Users\Anastasia\Desktop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astasia\Desktop\media\image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083" w:rsidRDefault="00C42083" w:rsidP="00C42083">
      <w:pPr>
        <w:pStyle w:val="2"/>
        <w:shd w:val="clear" w:color="auto" w:fill="auto"/>
        <w:spacing w:after="0" w:line="240" w:lineRule="auto"/>
        <w:ind w:left="20" w:right="-1" w:firstLine="83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5568950</wp:posOffset>
            </wp:positionH>
            <wp:positionV relativeFrom="paragraph">
              <wp:posOffset>15875</wp:posOffset>
            </wp:positionV>
            <wp:extent cx="497205" cy="947420"/>
            <wp:effectExtent l="0" t="0" r="0" b="508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94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2083">
        <w:rPr>
          <w:rFonts w:asciiTheme="minorHAnsi" w:hAnsiTheme="minorHAnsi" w:cstheme="minorHAnsi"/>
          <w:b/>
          <w:color w:val="000000"/>
          <w:sz w:val="24"/>
          <w:szCs w:val="24"/>
        </w:rPr>
        <w:t>Тема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 - это своего рода визитная карточка исследования. Первоначальная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формулировка темы может носить неокончательный вариант, а только лишь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предварительный.</w:t>
      </w:r>
    </w:p>
    <w:p w:rsidR="00C42083" w:rsidRDefault="00C42083" w:rsidP="00C42083">
      <w:pPr>
        <w:pStyle w:val="2"/>
        <w:shd w:val="clear" w:color="auto" w:fill="auto"/>
        <w:spacing w:after="0" w:line="240" w:lineRule="auto"/>
        <w:ind w:left="20" w:right="-1" w:firstLine="83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Традиционные </w:t>
      </w:r>
      <w:r w:rsidRPr="00C42083">
        <w:rPr>
          <w:rFonts w:asciiTheme="minorHAnsi" w:hAnsiTheme="minorHAnsi" w:cstheme="minorHAnsi"/>
          <w:b/>
          <w:color w:val="000000"/>
          <w:sz w:val="24"/>
          <w:szCs w:val="24"/>
        </w:rPr>
        <w:t>требования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 к формулировке: тема должна быть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сформулирована по возможности лаконично, а используемые при ее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формулировке понятия должны быть логически взаимосвязаны. Желательно, чтобы тема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была вам интересна, она должна быть реализуема в имеющихся условиях, т.е. по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выбранной теме должны быть доступны оборудование и литература. Поэтому не торопись: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посмотри, какая литература есть по интересующему тебя вопросу дома и что можно найти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в библиотеке.</w:t>
      </w:r>
    </w:p>
    <w:p w:rsidR="002E70B6" w:rsidRDefault="002E70B6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</w:pPr>
      <w:bookmarkStart w:id="0" w:name="bookmark10"/>
    </w:p>
    <w:p w:rsidR="002E70B6" w:rsidRDefault="002E70B6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</w:pPr>
    </w:p>
    <w:p w:rsidR="002E70B6" w:rsidRDefault="002E70B6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</w:pPr>
    </w:p>
    <w:p w:rsidR="00C42083" w:rsidRDefault="00C42083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48260</wp:posOffset>
            </wp:positionV>
            <wp:extent cx="850265" cy="680085"/>
            <wp:effectExtent l="0" t="0" r="6985" b="571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Тема исследования:</w:t>
      </w:r>
      <w:bookmarkEnd w:id="0"/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 xml:space="preserve"> 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firstLine="831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bookmarkStart w:id="1" w:name="bookmark11"/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Окончательный вариант:</w:t>
      </w:r>
      <w:bookmarkEnd w:id="1"/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</w:t>
      </w:r>
    </w:p>
    <w:p w:rsidR="00C42083" w:rsidRP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right="-1" w:firstLine="83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cstheme="minorHAnsi"/>
          <w:sz w:val="24"/>
          <w:szCs w:val="24"/>
        </w:rPr>
        <w:br w:type="page"/>
      </w:r>
      <w:r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5473065</wp:posOffset>
            </wp:positionH>
            <wp:positionV relativeFrom="paragraph">
              <wp:posOffset>78105</wp:posOffset>
            </wp:positionV>
            <wp:extent cx="532130" cy="998855"/>
            <wp:effectExtent l="0" t="0" r="127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99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2083">
        <w:rPr>
          <w:rFonts w:asciiTheme="minorHAnsi" w:hAnsiTheme="minorHAnsi" w:cstheme="minorHAnsi"/>
          <w:b/>
          <w:color w:val="000000"/>
          <w:sz w:val="24"/>
          <w:szCs w:val="24"/>
        </w:rPr>
        <w:t>Далее должны последовать формулировки противоречий.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 Это могут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быть противоречия между научными выводами и практикой, противоречия между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потребностями практики и недостаточной теоретической проработкой некоторых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вопросов. Как правило, </w:t>
      </w:r>
      <w:r w:rsidRPr="00C42083">
        <w:rPr>
          <w:rFonts w:asciiTheme="minorHAnsi" w:hAnsiTheme="minorHAnsi" w:cstheme="minorHAnsi"/>
          <w:b/>
          <w:color w:val="000000"/>
          <w:sz w:val="24"/>
          <w:szCs w:val="24"/>
        </w:rPr>
        <w:t>наличие противоречий приводит к появлению проблемы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,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что является несомненным показателем актуальности данной области исследования. Разрешение этих противоречий должно быть связано с практической необходимостью. Это значит, </w:t>
      </w:r>
      <w:proofErr w:type="gramStart"/>
      <w:r w:rsidRPr="00C42083">
        <w:rPr>
          <w:rFonts w:asciiTheme="minorHAnsi" w:hAnsiTheme="minorHAnsi" w:cstheme="minorHAnsi"/>
          <w:color w:val="000000"/>
          <w:sz w:val="24"/>
          <w:szCs w:val="24"/>
        </w:rPr>
        <w:t>что</w:t>
      </w:r>
      <w:proofErr w:type="gramEnd"/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 обращаясь к той или иной проблеме, исследователю нужно четко представлять, на какие вопросы практики могут дать ответ результаты его работы.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right="-1" w:firstLine="831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Правильная постановка и ясная формулировка новых проблем в исследовании очень важны. Это определяет направление исследования.</w:t>
      </w:r>
    </w:p>
    <w:p w:rsidR="00C42083" w:rsidRDefault="00C42083" w:rsidP="00C42083">
      <w:pPr>
        <w:spacing w:after="0"/>
        <w:ind w:right="-1" w:firstLine="831"/>
        <w:jc w:val="center"/>
        <w:rPr>
          <w:rFonts w:eastAsia="Calibri" w:cstheme="minorHAnsi"/>
          <w:b/>
          <w:color w:val="000000"/>
          <w:spacing w:val="4"/>
          <w:sz w:val="24"/>
          <w:szCs w:val="24"/>
        </w:rPr>
      </w:pPr>
      <w:r w:rsidRPr="00C42083">
        <w:rPr>
          <w:rFonts w:eastAsia="Calibri" w:cstheme="minorHAnsi"/>
          <w:b/>
          <w:color w:val="000000"/>
          <w:spacing w:val="4"/>
          <w:sz w:val="24"/>
          <w:szCs w:val="24"/>
        </w:rPr>
        <w:t>Проблемные вопросы исследования могут начинаться:</w:t>
      </w:r>
    </w:p>
    <w:p w:rsidR="00C42083" w:rsidRPr="00C42083" w:rsidRDefault="00C42083" w:rsidP="00C42083">
      <w:pPr>
        <w:pStyle w:val="ac"/>
        <w:shd w:val="clear" w:color="auto" w:fill="auto"/>
        <w:tabs>
          <w:tab w:val="left" w:leader="dot" w:pos="1719"/>
          <w:tab w:val="left" w:pos="5118"/>
          <w:tab w:val="left" w:leader="dot" w:pos="7422"/>
        </w:tabs>
        <w:ind w:left="20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Может ли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Что случится, если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</w:p>
    <w:p w:rsidR="00C42083" w:rsidRPr="00C42083" w:rsidRDefault="00C42083" w:rsidP="00C42083">
      <w:pPr>
        <w:pStyle w:val="ac"/>
        <w:shd w:val="clear" w:color="auto" w:fill="auto"/>
        <w:tabs>
          <w:tab w:val="left" w:leader="dot" w:pos="1681"/>
          <w:tab w:val="left" w:pos="5122"/>
          <w:tab w:val="left" w:leader="dot" w:pos="7446"/>
        </w:tabs>
        <w:ind w:left="20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Будет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Каковы опасности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</w:p>
    <w:p w:rsidR="00C42083" w:rsidRPr="00C42083" w:rsidRDefault="00C42083" w:rsidP="00C42083">
      <w:pPr>
        <w:pStyle w:val="ac"/>
        <w:shd w:val="clear" w:color="auto" w:fill="auto"/>
        <w:tabs>
          <w:tab w:val="left" w:leader="dot" w:pos="1974"/>
          <w:tab w:val="left" w:pos="5122"/>
          <w:tab w:val="left" w:leader="dot" w:pos="8281"/>
        </w:tabs>
        <w:ind w:left="20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Возможно ли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Каковы преимущества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</w:p>
    <w:p w:rsidR="00C42083" w:rsidRPr="00C42083" w:rsidRDefault="00C42083" w:rsidP="00C42083">
      <w:pPr>
        <w:pStyle w:val="ac"/>
        <w:shd w:val="clear" w:color="auto" w:fill="auto"/>
        <w:tabs>
          <w:tab w:val="left" w:leader="dot" w:pos="1710"/>
          <w:tab w:val="left" w:pos="5122"/>
          <w:tab w:val="left" w:leader="dot" w:pos="8050"/>
        </w:tabs>
        <w:ind w:left="20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Почему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Каково влияние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</w:p>
    <w:p w:rsidR="00C42083" w:rsidRPr="00C42083" w:rsidRDefault="00C42083" w:rsidP="00C42083">
      <w:pPr>
        <w:pStyle w:val="ac"/>
        <w:shd w:val="clear" w:color="auto" w:fill="auto"/>
        <w:tabs>
          <w:tab w:val="left" w:leader="dot" w:pos="1498"/>
          <w:tab w:val="left" w:pos="5122"/>
          <w:tab w:val="left" w:leader="dot" w:pos="8060"/>
        </w:tabs>
        <w:ind w:left="20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Как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Каким образом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</w:p>
    <w:p w:rsidR="00C42083" w:rsidRPr="00C42083" w:rsidRDefault="00C42083" w:rsidP="00C42083">
      <w:pPr>
        <w:pStyle w:val="ac"/>
        <w:shd w:val="clear" w:color="auto" w:fill="auto"/>
        <w:tabs>
          <w:tab w:val="left" w:leader="dot" w:pos="1887"/>
        </w:tabs>
        <w:ind w:left="20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Как можно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ab/>
        <w:t>?</w:t>
      </w:r>
    </w:p>
    <w:p w:rsidR="00C42083" w:rsidRDefault="00C42083" w:rsidP="00C42083">
      <w:pPr>
        <w:spacing w:after="0" w:line="360" w:lineRule="auto"/>
        <w:ind w:right="-1" w:firstLine="831"/>
        <w:rPr>
          <w:rFonts w:eastAsia="Calibri" w:cstheme="minorHAnsi"/>
          <w:b/>
          <w:color w:val="000000"/>
          <w:spacing w:val="4"/>
          <w:sz w:val="24"/>
          <w:szCs w:val="24"/>
        </w:rPr>
      </w:pPr>
    </w:p>
    <w:p w:rsidR="00C42083" w:rsidRDefault="00C42083" w:rsidP="00C42083">
      <w:pPr>
        <w:pStyle w:val="70"/>
        <w:shd w:val="clear" w:color="auto" w:fill="auto"/>
        <w:spacing w:line="360" w:lineRule="auto"/>
        <w:ind w:left="20" w:firstLine="831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29210</wp:posOffset>
            </wp:positionV>
            <wp:extent cx="850265" cy="680085"/>
            <wp:effectExtent l="0" t="0" r="6985" b="571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Проблема исследования</w:t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:</w:t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</w:t>
      </w:r>
    </w:p>
    <w:p w:rsidR="00C42083" w:rsidRP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>
      <w:pPr>
        <w:rPr>
          <w:rFonts w:eastAsia="Calibri" w:cstheme="minorHAnsi"/>
          <w:b/>
          <w:color w:val="000000"/>
          <w:spacing w:val="4"/>
          <w:sz w:val="24"/>
          <w:szCs w:val="24"/>
        </w:rPr>
      </w:pPr>
      <w:r>
        <w:rPr>
          <w:rFonts w:eastAsia="Calibri" w:cstheme="minorHAnsi"/>
          <w:b/>
          <w:color w:val="000000"/>
          <w:spacing w:val="4"/>
          <w:sz w:val="24"/>
          <w:szCs w:val="24"/>
        </w:rPr>
        <w:br w:type="page"/>
      </w:r>
    </w:p>
    <w:p w:rsidR="00C42083" w:rsidRDefault="00C42083" w:rsidP="00C42083">
      <w:pPr>
        <w:spacing w:after="0" w:line="240" w:lineRule="auto"/>
        <w:ind w:firstLine="851"/>
        <w:jc w:val="center"/>
        <w:rPr>
          <w:rFonts w:ascii="Georgia" w:hAnsi="Georgia" w:cs="Times New Roman"/>
          <w:i/>
          <w:sz w:val="32"/>
          <w:szCs w:val="32"/>
        </w:rPr>
      </w:pPr>
      <w:r>
        <w:rPr>
          <w:rFonts w:ascii="Georgia" w:hAnsi="Georgia" w:cs="Times New Roman"/>
          <w:i/>
          <w:sz w:val="32"/>
          <w:szCs w:val="32"/>
        </w:rPr>
        <w:lastRenderedPageBreak/>
        <w:t>Как планировать работу над проектом?</w:t>
      </w:r>
    </w:p>
    <w:p w:rsidR="00C42083" w:rsidRDefault="00C42083" w:rsidP="00C42083">
      <w:pPr>
        <w:spacing w:after="0" w:line="360" w:lineRule="auto"/>
        <w:ind w:firstLine="851"/>
        <w:jc w:val="center"/>
        <w:rPr>
          <w:rFonts w:ascii="Georgia" w:hAnsi="Georgia" w:cs="Times New Roman"/>
          <w:i/>
          <w:sz w:val="32"/>
          <w:szCs w:val="32"/>
        </w:rPr>
      </w:pPr>
    </w:p>
    <w:p w:rsidR="00C42083" w:rsidRPr="00C42083" w:rsidRDefault="00C42083" w:rsidP="00C42083">
      <w:pPr>
        <w:pStyle w:val="21"/>
        <w:shd w:val="clear" w:color="auto" w:fill="auto"/>
        <w:spacing w:before="0" w:line="341" w:lineRule="exact"/>
        <w:ind w:firstLine="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Проект - это «пять П»: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734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Проблема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734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Планирование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734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Поиск информации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734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Продукт</w:t>
      </w:r>
    </w:p>
    <w:p w:rsidR="00C42083" w:rsidRPr="00C42083" w:rsidRDefault="00C42083" w:rsidP="00C42083">
      <w:pPr>
        <w:pStyle w:val="21"/>
        <w:numPr>
          <w:ilvl w:val="0"/>
          <w:numId w:val="3"/>
        </w:numPr>
        <w:shd w:val="clear" w:color="auto" w:fill="auto"/>
        <w:tabs>
          <w:tab w:val="left" w:pos="734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Презентация</w:t>
      </w:r>
    </w:p>
    <w:p w:rsidR="00C42083" w:rsidRPr="00C42083" w:rsidRDefault="00C42083" w:rsidP="00C42083">
      <w:pPr>
        <w:pStyle w:val="21"/>
        <w:shd w:val="clear" w:color="auto" w:fill="auto"/>
        <w:spacing w:before="0" w:line="341" w:lineRule="exact"/>
        <w:ind w:right="280" w:firstLine="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Шестое «П» проекта - его Портфолио, т.е. папка, в которой собраны все рабочие материалы проекта, в том числе черновики, планы, отчёты и другое. Работая над проектом: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10"/>
        </w:tabs>
        <w:spacing w:before="0" w:line="341" w:lineRule="exact"/>
        <w:ind w:left="720" w:right="28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Определи проблему, которая тебя волнует, на решение которой будет нацелен твой проект;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30"/>
        </w:tabs>
        <w:spacing w:before="0" w:line="341" w:lineRule="exact"/>
        <w:ind w:left="720" w:right="28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Назови цель работы, которая поможет решить эту проблему. Сформулируй задачи, которые помогут выполнить цель;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20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Опиши предполагаемый продукт;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39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Подумай над источниками информации для твоего проекта;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20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Составь письменный план работы (что и когда ты будешь делать);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20"/>
        </w:tabs>
        <w:spacing w:before="0" w:line="341" w:lineRule="exact"/>
        <w:ind w:left="720" w:right="28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Собери различную информацию по теме проекта. Выбери то, что необходимо, что отвечает поставленной цели;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20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Оформи продукт. Предложи его для экспертной оценки;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34"/>
        </w:tabs>
        <w:spacing w:before="0" w:line="341" w:lineRule="exact"/>
        <w:ind w:left="720" w:right="28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Подготовься к открытой защите твоего проекта и продукта. Составь развёрнутый «План презентации»;</w:t>
      </w:r>
    </w:p>
    <w:p w:rsidR="00C42083" w:rsidRPr="00C42083" w:rsidRDefault="00C42083" w:rsidP="00C42083">
      <w:pPr>
        <w:pStyle w:val="21"/>
        <w:numPr>
          <w:ilvl w:val="0"/>
          <w:numId w:val="4"/>
        </w:numPr>
        <w:shd w:val="clear" w:color="auto" w:fill="auto"/>
        <w:tabs>
          <w:tab w:val="left" w:pos="734"/>
        </w:tabs>
        <w:spacing w:before="0" w:line="341" w:lineRule="exact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Проанализируй и оцени свою работу над проектом</w:t>
      </w:r>
    </w:p>
    <w:p w:rsidR="00C42083" w:rsidRDefault="00C42083">
      <w:pPr>
        <w:rPr>
          <w:rFonts w:eastAsia="Calibri" w:cstheme="minorHAnsi"/>
          <w:b/>
          <w:color w:val="000000"/>
          <w:spacing w:val="4"/>
          <w:sz w:val="24"/>
          <w:szCs w:val="24"/>
        </w:rPr>
      </w:pPr>
      <w:r>
        <w:rPr>
          <w:rFonts w:eastAsia="Calibri" w:cstheme="minorHAnsi"/>
          <w:b/>
          <w:color w:val="000000"/>
          <w:spacing w:val="4"/>
          <w:sz w:val="24"/>
          <w:szCs w:val="24"/>
        </w:rPr>
        <w:br w:type="page"/>
      </w:r>
    </w:p>
    <w:p w:rsidR="00C42083" w:rsidRDefault="00C42083" w:rsidP="00C42083">
      <w:pPr>
        <w:spacing w:after="0"/>
        <w:ind w:right="-1" w:firstLine="831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lastRenderedPageBreak/>
        <w:t>Шаг 4. Определение гипотезы исследования</w:t>
      </w:r>
    </w:p>
    <w:p w:rsidR="00C42083" w:rsidRDefault="00C42083" w:rsidP="00C42083">
      <w:pPr>
        <w:spacing w:after="0"/>
        <w:ind w:right="-1" w:firstLine="831"/>
        <w:rPr>
          <w:rFonts w:ascii="Segoe Print" w:hAnsi="Segoe Print" w:cs="Times New Roman"/>
          <w:sz w:val="32"/>
          <w:szCs w:val="32"/>
        </w:rPr>
      </w:pP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right="-1" w:firstLine="83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5621655</wp:posOffset>
            </wp:positionH>
            <wp:positionV relativeFrom="paragraph">
              <wp:posOffset>6985</wp:posOffset>
            </wp:positionV>
            <wp:extent cx="435610" cy="824230"/>
            <wp:effectExtent l="0" t="0" r="254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82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Уточнив тему, приступают к определению гипотезы. В переводе с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древнегреческого гипотеза означает </w:t>
      </w:r>
      <w:r w:rsidRPr="00C42083">
        <w:rPr>
          <w:rFonts w:asciiTheme="minorHAnsi" w:hAnsiTheme="minorHAnsi" w:cstheme="minorHAnsi"/>
          <w:i/>
          <w:iCs/>
          <w:sz w:val="24"/>
          <w:szCs w:val="24"/>
        </w:rPr>
        <w:t>«основание, предположение».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 В современной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научной практике гипотеза определяется как научно-обоснованное предположение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о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>непосредственно наблюдаемом явлении.</w:t>
      </w:r>
    </w:p>
    <w:p w:rsidR="00C42083" w:rsidRDefault="00C42083" w:rsidP="00C42083">
      <w:pPr>
        <w:pStyle w:val="2"/>
        <w:shd w:val="clear" w:color="auto" w:fill="auto"/>
        <w:tabs>
          <w:tab w:val="left" w:leader="underscore" w:pos="7791"/>
        </w:tabs>
        <w:spacing w:after="0" w:line="293" w:lineRule="exact"/>
        <w:ind w:left="20" w:right="-1" w:firstLine="83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В исследовании </w:t>
      </w:r>
      <w:r w:rsidRPr="00C42083">
        <w:rPr>
          <w:rFonts w:asciiTheme="minorHAnsi" w:hAnsiTheme="minorHAnsi" w:cstheme="minorHAnsi"/>
          <w:b/>
          <w:color w:val="000000"/>
          <w:sz w:val="24"/>
          <w:szCs w:val="24"/>
        </w:rPr>
        <w:t>гипотеза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- _______________________________________</w:t>
      </w:r>
    </w:p>
    <w:p w:rsidR="00C42083" w:rsidRPr="00C42083" w:rsidRDefault="00C42083" w:rsidP="00C42083">
      <w:pPr>
        <w:pStyle w:val="2"/>
        <w:shd w:val="clear" w:color="auto" w:fill="auto"/>
        <w:tabs>
          <w:tab w:val="left" w:leader="underscore" w:pos="7791"/>
        </w:tabs>
        <w:spacing w:after="0" w:line="293" w:lineRule="exact"/>
        <w:ind w:left="20" w:right="-1" w:firstLine="83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________________________________________________________________________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right="-1" w:firstLine="831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Оно должно быть обоснованным, то есть подкрепляться научными данными и логическими соображениями.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right="-1" w:firstLine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Гипотеза должна удовлетворять ряду требований:</w:t>
      </w:r>
    </w:p>
    <w:p w:rsidR="00C42083" w:rsidRPr="00C42083" w:rsidRDefault="00C42083" w:rsidP="00C42083">
      <w:pPr>
        <w:pStyle w:val="2"/>
        <w:numPr>
          <w:ilvl w:val="0"/>
          <w:numId w:val="3"/>
        </w:numPr>
        <w:shd w:val="clear" w:color="auto" w:fill="auto"/>
        <w:tabs>
          <w:tab w:val="left" w:pos="985"/>
        </w:tabs>
        <w:spacing w:after="0" w:line="293" w:lineRule="exact"/>
        <w:ind w:left="20" w:right="-1" w:firstLine="831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быть проверяемой;</w:t>
      </w:r>
    </w:p>
    <w:p w:rsidR="00C42083" w:rsidRPr="00C42083" w:rsidRDefault="00C42083" w:rsidP="00C42083">
      <w:pPr>
        <w:pStyle w:val="2"/>
        <w:numPr>
          <w:ilvl w:val="0"/>
          <w:numId w:val="3"/>
        </w:numPr>
        <w:shd w:val="clear" w:color="auto" w:fill="auto"/>
        <w:tabs>
          <w:tab w:val="left" w:pos="980"/>
        </w:tabs>
        <w:spacing w:after="0" w:line="293" w:lineRule="exact"/>
        <w:ind w:left="20" w:right="-1" w:firstLine="831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содержать предположение;</w:t>
      </w:r>
    </w:p>
    <w:p w:rsidR="00C42083" w:rsidRPr="00C42083" w:rsidRDefault="00C42083" w:rsidP="00C42083">
      <w:pPr>
        <w:pStyle w:val="2"/>
        <w:numPr>
          <w:ilvl w:val="0"/>
          <w:numId w:val="3"/>
        </w:numPr>
        <w:shd w:val="clear" w:color="auto" w:fill="auto"/>
        <w:tabs>
          <w:tab w:val="left" w:pos="985"/>
        </w:tabs>
        <w:spacing w:after="0" w:line="293" w:lineRule="exact"/>
        <w:ind w:left="20" w:right="-1" w:firstLine="831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быть логически непротиворечивой;</w:t>
      </w:r>
    </w:p>
    <w:p w:rsidR="00C42083" w:rsidRPr="00C42083" w:rsidRDefault="00C42083" w:rsidP="00C42083">
      <w:pPr>
        <w:pStyle w:val="2"/>
        <w:numPr>
          <w:ilvl w:val="0"/>
          <w:numId w:val="3"/>
        </w:numPr>
        <w:shd w:val="clear" w:color="auto" w:fill="auto"/>
        <w:tabs>
          <w:tab w:val="left" w:pos="980"/>
        </w:tabs>
        <w:spacing w:after="0" w:line="293" w:lineRule="exact"/>
        <w:ind w:left="20" w:right="-1" w:firstLine="831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соответствовать фактам.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right="-1" w:firstLine="83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При формулировке гипотезы обычно используются словесные конструкции типа: </w:t>
      </w:r>
      <w:r w:rsidRPr="00C4208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«если..., то...», «так..., </w:t>
      </w:r>
      <w:proofErr w:type="gramStart"/>
      <w:r w:rsidRPr="00C42083">
        <w:rPr>
          <w:rFonts w:asciiTheme="minorHAnsi" w:hAnsiTheme="minorHAnsi" w:cstheme="minorHAnsi"/>
          <w:b/>
          <w:i/>
          <w:iCs/>
          <w:sz w:val="24"/>
          <w:szCs w:val="24"/>
        </w:rPr>
        <w:t>как....</w:t>
      </w:r>
      <w:proofErr w:type="gramEnd"/>
      <w:r w:rsidRPr="00C42083">
        <w:rPr>
          <w:rFonts w:asciiTheme="minorHAnsi" w:hAnsiTheme="minorHAnsi" w:cstheme="minorHAnsi"/>
          <w:b/>
          <w:i/>
          <w:iCs/>
          <w:sz w:val="24"/>
          <w:szCs w:val="24"/>
        </w:rPr>
        <w:t>», «при условии, что...»,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 то есть такие, которые направляют внимание исследователя на раскрытие сущности явления, установление </w:t>
      </w:r>
      <w:proofErr w:type="spellStart"/>
      <w:r w:rsidRPr="00C42083">
        <w:rPr>
          <w:rFonts w:asciiTheme="minorHAnsi" w:hAnsiTheme="minorHAnsi" w:cstheme="minorHAnsi"/>
          <w:color w:val="000000"/>
          <w:sz w:val="24"/>
          <w:szCs w:val="24"/>
        </w:rPr>
        <w:t>причинно</w:t>
      </w:r>
      <w:r w:rsidRPr="00C42083">
        <w:rPr>
          <w:rFonts w:asciiTheme="minorHAnsi" w:hAnsiTheme="minorHAnsi" w:cstheme="minorHAnsi"/>
          <w:color w:val="000000"/>
          <w:sz w:val="24"/>
          <w:szCs w:val="24"/>
        </w:rPr>
        <w:softHyphen/>
        <w:t>следственных</w:t>
      </w:r>
      <w:proofErr w:type="spellEnd"/>
      <w:r w:rsidRPr="00C42083">
        <w:rPr>
          <w:rFonts w:asciiTheme="minorHAnsi" w:hAnsiTheme="minorHAnsi" w:cstheme="minorHAnsi"/>
          <w:color w:val="000000"/>
          <w:sz w:val="24"/>
          <w:szCs w:val="24"/>
        </w:rPr>
        <w:t xml:space="preserve"> связей.</w:t>
      </w:r>
    </w:p>
    <w:p w:rsidR="00C42083" w:rsidRPr="00C42083" w:rsidRDefault="00C42083" w:rsidP="00C42083">
      <w:pPr>
        <w:pStyle w:val="2"/>
        <w:shd w:val="clear" w:color="auto" w:fill="auto"/>
        <w:spacing w:after="342" w:line="293" w:lineRule="exact"/>
        <w:ind w:left="20" w:right="-1" w:firstLine="83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Процесс формулирования гипотезы не является одномоментным актом. Вначале лучше составить ее рабочий вариант - как первичное, временное предположение. После накопления значительного количества фактического материала рабочий вариант гипотезы уточняется, видоизменяется и приобретает вид окончательной научной гипотезы. Гипотез может быть несколько и какие-то из них подтверждаются, а какие-то нет.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firstLine="831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29210</wp:posOffset>
            </wp:positionV>
            <wp:extent cx="850265" cy="680085"/>
            <wp:effectExtent l="0" t="0" r="6985" b="571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Гипотеза исследования</w:t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:</w:t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</w:t>
      </w:r>
    </w:p>
    <w:p w:rsidR="00C42083" w:rsidRP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after="240" w:line="360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spacing w:after="0"/>
        <w:ind w:right="-1" w:firstLine="831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>Шаг 5. Определение цели исследования</w:t>
      </w:r>
    </w:p>
    <w:p w:rsidR="00C42083" w:rsidRDefault="00C42083" w:rsidP="00C42083">
      <w:pPr>
        <w:spacing w:after="0"/>
        <w:ind w:right="-1" w:firstLine="831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5752465</wp:posOffset>
            </wp:positionH>
            <wp:positionV relativeFrom="paragraph">
              <wp:posOffset>258445</wp:posOffset>
            </wp:positionV>
            <wp:extent cx="435610" cy="824230"/>
            <wp:effectExtent l="0" t="0" r="254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82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2083" w:rsidRDefault="00C42083" w:rsidP="00C42083">
      <w:pPr>
        <w:spacing w:after="0"/>
        <w:ind w:right="-1"/>
        <w:rPr>
          <w:rFonts w:eastAsia="Calibri" w:cstheme="minorHAnsi"/>
          <w:color w:val="000000"/>
          <w:spacing w:val="4"/>
          <w:sz w:val="24"/>
          <w:szCs w:val="24"/>
        </w:rPr>
      </w:pPr>
      <w:r w:rsidRPr="00C42083">
        <w:rPr>
          <w:rFonts w:eastAsia="Calibri" w:cstheme="minorHAnsi"/>
          <w:b/>
          <w:color w:val="000000"/>
          <w:spacing w:val="4"/>
          <w:sz w:val="24"/>
          <w:szCs w:val="24"/>
        </w:rPr>
        <w:t>Цель исследования</w:t>
      </w:r>
      <w:r w:rsidRPr="00C42083">
        <w:rPr>
          <w:rFonts w:eastAsia="Calibri" w:cstheme="minorHAnsi"/>
          <w:color w:val="000000"/>
          <w:spacing w:val="4"/>
          <w:sz w:val="24"/>
          <w:szCs w:val="24"/>
        </w:rPr>
        <w:t xml:space="preserve"> </w:t>
      </w:r>
      <w:r>
        <w:rPr>
          <w:rFonts w:eastAsia="Calibri" w:cstheme="minorHAnsi"/>
          <w:color w:val="000000"/>
          <w:spacing w:val="4"/>
          <w:sz w:val="24"/>
          <w:szCs w:val="24"/>
        </w:rPr>
        <w:t xml:space="preserve">- </w:t>
      </w:r>
      <w:r w:rsidRPr="00C42083">
        <w:rPr>
          <w:rFonts w:eastAsia="Calibri" w:cstheme="minorHAnsi"/>
          <w:color w:val="000000"/>
          <w:spacing w:val="4"/>
          <w:sz w:val="24"/>
          <w:szCs w:val="24"/>
        </w:rPr>
        <w:t>_____________________________</w:t>
      </w:r>
      <w:r>
        <w:rPr>
          <w:rFonts w:eastAsia="Calibri" w:cstheme="minorHAnsi"/>
          <w:color w:val="000000"/>
          <w:spacing w:val="4"/>
          <w:sz w:val="24"/>
          <w:szCs w:val="24"/>
        </w:rPr>
        <w:t>________________________</w:t>
      </w:r>
    </w:p>
    <w:p w:rsidR="00C42083" w:rsidRDefault="00C42083" w:rsidP="00C42083">
      <w:pPr>
        <w:spacing w:after="0"/>
        <w:ind w:right="-1"/>
        <w:rPr>
          <w:rFonts w:eastAsia="Calibri" w:cstheme="minorHAnsi"/>
          <w:color w:val="000000"/>
          <w:spacing w:val="4"/>
          <w:sz w:val="24"/>
          <w:szCs w:val="24"/>
        </w:rPr>
      </w:pPr>
      <w:r>
        <w:rPr>
          <w:rFonts w:eastAsia="Calibri" w:cstheme="minorHAnsi"/>
          <w:color w:val="000000"/>
          <w:spacing w:val="4"/>
          <w:sz w:val="24"/>
          <w:szCs w:val="24"/>
        </w:rPr>
        <w:t>_______________________________________________________________________</w:t>
      </w:r>
    </w:p>
    <w:p w:rsidR="00C42083" w:rsidRDefault="00C42083" w:rsidP="00C42083">
      <w:pPr>
        <w:spacing w:after="0"/>
        <w:ind w:right="-1"/>
        <w:rPr>
          <w:rFonts w:eastAsia="Calibri" w:cstheme="minorHAnsi"/>
          <w:color w:val="000000"/>
          <w:spacing w:val="4"/>
          <w:sz w:val="24"/>
          <w:szCs w:val="24"/>
        </w:rPr>
      </w:pPr>
      <w:r>
        <w:rPr>
          <w:rFonts w:eastAsia="Calibri" w:cstheme="minorHAnsi"/>
          <w:color w:val="000000"/>
          <w:spacing w:val="4"/>
          <w:sz w:val="24"/>
          <w:szCs w:val="24"/>
        </w:rPr>
        <w:t>_______________________________________________________________________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hanging="20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Наиболее типичные цели:</w:t>
      </w:r>
    </w:p>
    <w:p w:rsidR="00C42083" w:rsidRPr="00C42083" w:rsidRDefault="00C42083" w:rsidP="00C42083">
      <w:pPr>
        <w:pStyle w:val="2"/>
        <w:numPr>
          <w:ilvl w:val="0"/>
          <w:numId w:val="5"/>
        </w:numPr>
        <w:shd w:val="clear" w:color="auto" w:fill="auto"/>
        <w:spacing w:after="0" w:line="293" w:lineRule="exact"/>
        <w:ind w:left="20" w:hanging="20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определение характеристик явлений, не изученных ранее;</w:t>
      </w:r>
    </w:p>
    <w:p w:rsidR="00C42083" w:rsidRPr="00C42083" w:rsidRDefault="00C42083" w:rsidP="00C42083">
      <w:pPr>
        <w:pStyle w:val="2"/>
        <w:numPr>
          <w:ilvl w:val="0"/>
          <w:numId w:val="5"/>
        </w:numPr>
        <w:shd w:val="clear" w:color="auto" w:fill="auto"/>
        <w:spacing w:after="0" w:line="293" w:lineRule="exact"/>
        <w:ind w:left="20" w:hanging="20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выявление взаимосвязи неких явлений;</w:t>
      </w:r>
    </w:p>
    <w:p w:rsidR="00C42083" w:rsidRPr="00C42083" w:rsidRDefault="00C42083" w:rsidP="00C42083">
      <w:pPr>
        <w:pStyle w:val="2"/>
        <w:numPr>
          <w:ilvl w:val="0"/>
          <w:numId w:val="5"/>
        </w:numPr>
        <w:shd w:val="clear" w:color="auto" w:fill="auto"/>
        <w:spacing w:after="0" w:line="293" w:lineRule="exact"/>
        <w:ind w:left="20" w:hanging="20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изучение развития явлений,</w:t>
      </w:r>
    </w:p>
    <w:p w:rsidR="00C42083" w:rsidRPr="00C42083" w:rsidRDefault="00C42083" w:rsidP="00C42083">
      <w:pPr>
        <w:pStyle w:val="2"/>
        <w:numPr>
          <w:ilvl w:val="0"/>
          <w:numId w:val="5"/>
        </w:numPr>
        <w:shd w:val="clear" w:color="auto" w:fill="auto"/>
        <w:spacing w:after="0" w:line="293" w:lineRule="exact"/>
        <w:ind w:left="20" w:hanging="20"/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lastRenderedPageBreak/>
        <w:t>описание нового явления,</w:t>
      </w:r>
    </w:p>
    <w:p w:rsidR="00C42083" w:rsidRDefault="00C42083" w:rsidP="00C42083">
      <w:pPr>
        <w:pStyle w:val="2"/>
        <w:numPr>
          <w:ilvl w:val="0"/>
          <w:numId w:val="5"/>
        </w:numPr>
        <w:shd w:val="clear" w:color="auto" w:fill="auto"/>
        <w:spacing w:after="0" w:line="293" w:lineRule="exact"/>
        <w:ind w:left="20" w:right="1027" w:hanging="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asciiTheme="minorHAnsi" w:hAnsiTheme="minorHAnsi" w:cstheme="minorHAnsi"/>
          <w:color w:val="000000"/>
          <w:sz w:val="24"/>
          <w:szCs w:val="24"/>
        </w:rPr>
        <w:t>обобщение и выявление общих закономерностей,</w:t>
      </w:r>
    </w:p>
    <w:p w:rsidR="00C42083" w:rsidRPr="00C42083" w:rsidRDefault="00C42083" w:rsidP="00C42083">
      <w:pPr>
        <w:pStyle w:val="2"/>
        <w:numPr>
          <w:ilvl w:val="0"/>
          <w:numId w:val="5"/>
        </w:numPr>
        <w:shd w:val="clear" w:color="auto" w:fill="auto"/>
        <w:spacing w:after="0" w:line="293" w:lineRule="exact"/>
        <w:ind w:left="20" w:right="1027" w:hanging="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создание классификаций.</w:t>
      </w:r>
    </w:p>
    <w:p w:rsidR="00C42083" w:rsidRDefault="00C42083" w:rsidP="00C42083">
      <w:pPr>
        <w:pStyle w:val="2"/>
        <w:shd w:val="clear" w:color="auto" w:fill="auto"/>
        <w:spacing w:after="0" w:line="293" w:lineRule="exact"/>
        <w:ind w:left="20" w:right="1027" w:firstLine="831"/>
        <w:jc w:val="both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При формулировке можно использовать примерно следующие слова:</w:t>
      </w:r>
    </w:p>
    <w:p w:rsidR="00C42083" w:rsidRDefault="00C42083" w:rsidP="00C42083">
      <w:pPr>
        <w:pStyle w:val="2"/>
        <w:shd w:val="clear" w:color="auto" w:fill="auto"/>
        <w:spacing w:after="0" w:line="283" w:lineRule="exact"/>
        <w:ind w:right="160" w:firstLine="0"/>
        <w:jc w:val="left"/>
        <w:rPr>
          <w:color w:val="000000"/>
        </w:rPr>
        <w:sectPr w:rsidR="00C42083" w:rsidSect="00C42083">
          <w:footerReference w:type="default" r:id="rId15"/>
          <w:pgSz w:w="11906" w:h="16838"/>
          <w:pgMar w:top="1134" w:right="850" w:bottom="1134" w:left="1276" w:header="708" w:footer="708" w:gutter="0"/>
          <w:pgBorders w:offsetFrom="page">
            <w:top w:val="twistedLines2" w:sz="18" w:space="24" w:color="auto"/>
            <w:left w:val="twistedLines2" w:sz="18" w:space="24" w:color="auto"/>
            <w:bottom w:val="twistedLines2" w:sz="18" w:space="24" w:color="auto"/>
            <w:right w:val="twistedLines2" w:sz="18" w:space="24" w:color="auto"/>
          </w:pgBorders>
          <w:cols w:space="708"/>
          <w:titlePg/>
          <w:docGrid w:linePitch="360"/>
        </w:sectPr>
      </w:pPr>
    </w:p>
    <w:p w:rsidR="00C42083" w:rsidRPr="00C42083" w:rsidRDefault="00C42083" w:rsidP="00C42083">
      <w:pPr>
        <w:pStyle w:val="2"/>
        <w:shd w:val="clear" w:color="auto" w:fill="auto"/>
        <w:spacing w:after="0" w:line="283" w:lineRule="exact"/>
        <w:ind w:right="160"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выявить ...</w:t>
      </w:r>
    </w:p>
    <w:p w:rsidR="00C42083" w:rsidRPr="00C42083" w:rsidRDefault="00C42083" w:rsidP="00C42083">
      <w:pPr>
        <w:pStyle w:val="2"/>
        <w:shd w:val="clear" w:color="auto" w:fill="auto"/>
        <w:spacing w:after="0" w:line="283" w:lineRule="exact"/>
        <w:ind w:right="160"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установить...</w:t>
      </w:r>
    </w:p>
    <w:p w:rsidR="00C42083" w:rsidRPr="00C42083" w:rsidRDefault="00C42083" w:rsidP="00C42083">
      <w:pPr>
        <w:pStyle w:val="2"/>
        <w:shd w:val="clear" w:color="auto" w:fill="auto"/>
        <w:spacing w:after="0" w:line="283" w:lineRule="exact"/>
        <w:ind w:right="160"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обосновать…</w:t>
      </w:r>
    </w:p>
    <w:p w:rsidR="00C42083" w:rsidRPr="00C42083" w:rsidRDefault="00C42083" w:rsidP="00C42083">
      <w:pPr>
        <w:pStyle w:val="2"/>
        <w:shd w:val="clear" w:color="auto" w:fill="auto"/>
        <w:spacing w:after="0" w:line="283" w:lineRule="exact"/>
        <w:ind w:right="160"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уточнить...</w:t>
      </w:r>
    </w:p>
    <w:p w:rsidR="00C42083" w:rsidRPr="00C42083" w:rsidRDefault="00C42083" w:rsidP="00C42083">
      <w:pPr>
        <w:pStyle w:val="2"/>
        <w:shd w:val="clear" w:color="auto" w:fill="auto"/>
        <w:spacing w:after="0" w:line="283" w:lineRule="exact"/>
        <w:ind w:right="160"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проверить...</w:t>
      </w:r>
    </w:p>
    <w:p w:rsidR="00C42083" w:rsidRPr="00C42083" w:rsidRDefault="00C42083" w:rsidP="00C42083">
      <w:pPr>
        <w:pStyle w:val="2"/>
        <w:shd w:val="clear" w:color="auto" w:fill="auto"/>
        <w:spacing w:after="0" w:line="283" w:lineRule="exact"/>
        <w:ind w:right="160"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сформировать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определить...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создать...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построить…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firstLine="0"/>
        <w:jc w:val="left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выяснить...</w:t>
      </w:r>
    </w:p>
    <w:p w:rsidR="00C42083" w:rsidRDefault="00C42083" w:rsidP="00C42083">
      <w:pPr>
        <w:pStyle w:val="2"/>
        <w:shd w:val="clear" w:color="auto" w:fill="auto"/>
        <w:spacing w:after="0" w:line="293" w:lineRule="exact"/>
        <w:ind w:left="20" w:right="1027" w:firstLine="0"/>
        <w:jc w:val="both"/>
        <w:rPr>
          <w:rFonts w:cstheme="minorHAnsi"/>
          <w:color w:val="000000"/>
          <w:sz w:val="24"/>
          <w:szCs w:val="24"/>
        </w:rPr>
        <w:sectPr w:rsidR="00C42083" w:rsidSect="00C42083">
          <w:type w:val="continuous"/>
          <w:pgSz w:w="11906" w:h="16838"/>
          <w:pgMar w:top="1134" w:right="850" w:bottom="1134" w:left="1276" w:header="708" w:footer="708" w:gutter="0"/>
          <w:pgBorders w:offsetFrom="page">
            <w:top w:val="twistedLines2" w:sz="18" w:space="24" w:color="auto"/>
            <w:left w:val="twistedLines2" w:sz="18" w:space="24" w:color="auto"/>
            <w:bottom w:val="twistedLines2" w:sz="18" w:space="24" w:color="auto"/>
            <w:right w:val="twistedLines2" w:sz="18" w:space="24" w:color="auto"/>
          </w:pgBorders>
          <w:cols w:num="2" w:space="708"/>
          <w:titlePg/>
          <w:docGrid w:linePitch="360"/>
        </w:sectPr>
      </w:pPr>
    </w:p>
    <w:p w:rsidR="00C42083" w:rsidRDefault="00C42083" w:rsidP="00C42083">
      <w:pPr>
        <w:spacing w:after="0" w:line="360" w:lineRule="auto"/>
        <w:ind w:right="-1"/>
        <w:rPr>
          <w:rFonts w:eastAsia="Calibri" w:cstheme="minorHAnsi"/>
          <w:b/>
          <w:color w:val="000000"/>
          <w:spacing w:val="4"/>
          <w:sz w:val="24"/>
          <w:szCs w:val="24"/>
        </w:rPr>
      </w:pPr>
    </w:p>
    <w:p w:rsidR="00C42083" w:rsidRDefault="00C42083" w:rsidP="00C42083">
      <w:pPr>
        <w:spacing w:after="0"/>
        <w:ind w:right="-1"/>
        <w:rPr>
          <w:rFonts w:eastAsia="Calibri" w:cstheme="minorHAnsi"/>
          <w:color w:val="000000"/>
          <w:spacing w:val="4"/>
          <w:sz w:val="24"/>
          <w:szCs w:val="24"/>
        </w:rPr>
      </w:pPr>
      <w:r>
        <w:rPr>
          <w:rFonts w:eastAsia="Calibri" w:cstheme="minorHAnsi"/>
          <w:b/>
          <w:color w:val="000000"/>
          <w:spacing w:val="4"/>
          <w:sz w:val="24"/>
          <w:szCs w:val="24"/>
        </w:rPr>
        <w:t>Задачи</w:t>
      </w:r>
      <w:r w:rsidRPr="00C42083">
        <w:rPr>
          <w:rFonts w:eastAsia="Calibri" w:cstheme="minorHAnsi"/>
          <w:b/>
          <w:color w:val="000000"/>
          <w:spacing w:val="4"/>
          <w:sz w:val="24"/>
          <w:szCs w:val="24"/>
        </w:rPr>
        <w:t xml:space="preserve"> исследования</w:t>
      </w:r>
      <w:r w:rsidRPr="00C42083">
        <w:rPr>
          <w:rFonts w:eastAsia="Calibri" w:cstheme="minorHAnsi"/>
          <w:color w:val="000000"/>
          <w:spacing w:val="4"/>
          <w:sz w:val="24"/>
          <w:szCs w:val="24"/>
        </w:rPr>
        <w:t xml:space="preserve"> </w:t>
      </w:r>
      <w:r>
        <w:rPr>
          <w:rFonts w:eastAsia="Calibri" w:cstheme="minorHAnsi"/>
          <w:color w:val="000000"/>
          <w:spacing w:val="4"/>
          <w:sz w:val="24"/>
          <w:szCs w:val="24"/>
        </w:rPr>
        <w:t xml:space="preserve">- </w:t>
      </w:r>
      <w:r w:rsidRPr="00C42083">
        <w:rPr>
          <w:rFonts w:eastAsia="Calibri" w:cstheme="minorHAnsi"/>
          <w:color w:val="000000"/>
          <w:spacing w:val="4"/>
          <w:sz w:val="24"/>
          <w:szCs w:val="24"/>
        </w:rPr>
        <w:t>_____________________________</w:t>
      </w:r>
      <w:r>
        <w:rPr>
          <w:rFonts w:eastAsia="Calibri" w:cstheme="minorHAnsi"/>
          <w:color w:val="000000"/>
          <w:spacing w:val="4"/>
          <w:sz w:val="24"/>
          <w:szCs w:val="24"/>
        </w:rPr>
        <w:t>_____________________________</w:t>
      </w:r>
    </w:p>
    <w:p w:rsidR="00C42083" w:rsidRDefault="00C42083" w:rsidP="00C42083">
      <w:pPr>
        <w:spacing w:after="0"/>
        <w:ind w:right="-1"/>
        <w:rPr>
          <w:rFonts w:eastAsia="Calibri" w:cstheme="minorHAnsi"/>
          <w:color w:val="000000"/>
          <w:spacing w:val="4"/>
          <w:sz w:val="24"/>
          <w:szCs w:val="24"/>
        </w:rPr>
      </w:pPr>
      <w:r>
        <w:rPr>
          <w:rFonts w:eastAsia="Calibri" w:cstheme="minorHAnsi"/>
          <w:color w:val="000000"/>
          <w:spacing w:val="4"/>
          <w:sz w:val="24"/>
          <w:szCs w:val="24"/>
        </w:rPr>
        <w:t>_______________________________________________________________________________</w:t>
      </w:r>
    </w:p>
    <w:p w:rsidR="00C42083" w:rsidRDefault="00C42083" w:rsidP="00C42083">
      <w:pPr>
        <w:spacing w:after="0"/>
        <w:ind w:right="-1"/>
        <w:rPr>
          <w:rFonts w:eastAsia="Calibri" w:cstheme="minorHAnsi"/>
          <w:color w:val="000000"/>
          <w:spacing w:val="4"/>
          <w:sz w:val="24"/>
          <w:szCs w:val="24"/>
        </w:rPr>
      </w:pPr>
      <w:r>
        <w:rPr>
          <w:rFonts w:eastAsia="Calibri" w:cstheme="minorHAnsi"/>
          <w:color w:val="000000"/>
          <w:spacing w:val="4"/>
          <w:sz w:val="24"/>
          <w:szCs w:val="24"/>
        </w:rPr>
        <w:t>_______________________________________________________________________________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right="20" w:firstLine="720"/>
        <w:jc w:val="both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 xml:space="preserve">Постановка задач основывается на дроблении цели исследования на подцели. Формулировать задачи необходимо очень тщательно, так как описание их решения в дальнейшем составит содержание параграфов работы. Логично, что задач исследования окажется столько же, сколько условий сформулировано в гипотезе. В </w:t>
      </w:r>
      <w:r w:rsidRPr="00C42083">
        <w:rPr>
          <w:rFonts w:cstheme="minorHAnsi"/>
          <w:b/>
          <w:color w:val="000000"/>
          <w:sz w:val="24"/>
          <w:szCs w:val="24"/>
        </w:rPr>
        <w:t>приложении 1</w:t>
      </w:r>
      <w:r w:rsidRPr="00C42083">
        <w:rPr>
          <w:rFonts w:cstheme="minorHAnsi"/>
          <w:color w:val="000000"/>
          <w:sz w:val="24"/>
          <w:szCs w:val="24"/>
        </w:rPr>
        <w:t xml:space="preserve"> приведены глаголы действия, которые могут быть использованы при формулировке целей исследовательского проекта</w:t>
      </w:r>
    </w:p>
    <w:p w:rsidR="00C42083" w:rsidRDefault="00C42083" w:rsidP="00C42083">
      <w:pPr>
        <w:pStyle w:val="2"/>
        <w:shd w:val="clear" w:color="auto" w:fill="auto"/>
        <w:spacing w:after="0" w:line="293" w:lineRule="exact"/>
        <w:ind w:left="20" w:right="1027" w:firstLine="0"/>
        <w:jc w:val="both"/>
        <w:rPr>
          <w:rFonts w:cstheme="minorHAnsi"/>
          <w:color w:val="000000"/>
          <w:sz w:val="24"/>
          <w:szCs w:val="24"/>
        </w:rPr>
      </w:pPr>
    </w:p>
    <w:p w:rsidR="00C42083" w:rsidRDefault="00C42083" w:rsidP="00C42083">
      <w:pPr>
        <w:pStyle w:val="70"/>
        <w:shd w:val="clear" w:color="auto" w:fill="auto"/>
        <w:spacing w:line="276" w:lineRule="auto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29210</wp:posOffset>
            </wp:positionV>
            <wp:extent cx="850265" cy="680085"/>
            <wp:effectExtent l="0" t="0" r="6985" b="571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Цель исследования</w:t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:</w:t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</w:t>
      </w:r>
    </w:p>
    <w:p w:rsidR="00C42083" w:rsidRP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2"/>
        <w:shd w:val="clear" w:color="auto" w:fill="auto"/>
        <w:spacing w:after="0" w:line="293" w:lineRule="exact"/>
        <w:ind w:left="20" w:right="1027" w:firstLine="0"/>
        <w:jc w:val="both"/>
        <w:rPr>
          <w:rFonts w:cstheme="minorHAnsi"/>
          <w:color w:val="000000"/>
          <w:sz w:val="24"/>
          <w:szCs w:val="24"/>
        </w:rPr>
      </w:pPr>
    </w:p>
    <w:p w:rsidR="00C42083" w:rsidRDefault="00C42083" w:rsidP="00C42083">
      <w:pPr>
        <w:pStyle w:val="70"/>
        <w:shd w:val="clear" w:color="auto" w:fill="auto"/>
        <w:spacing w:line="276" w:lineRule="auto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Задачи исследования</w:t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:</w:t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</w:t>
      </w:r>
    </w:p>
    <w:p w:rsidR="00C42083" w:rsidRP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P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P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br w:type="page"/>
      </w:r>
    </w:p>
    <w:p w:rsidR="00C42083" w:rsidRDefault="00C42083" w:rsidP="00C42083">
      <w:pPr>
        <w:spacing w:after="0"/>
        <w:ind w:right="-1" w:firstLine="831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lastRenderedPageBreak/>
        <w:t>Шаг 6. Способы достижения цели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noProof/>
          <w:color w:val="000000"/>
          <w:spacing w:val="3"/>
          <w:sz w:val="28"/>
          <w:szCs w:val="28"/>
          <w:lang w:eastAsia="ru-RU"/>
        </w:rPr>
        <w:drawing>
          <wp:inline distT="0" distB="0" distL="0" distR="0">
            <wp:extent cx="6295390" cy="4190365"/>
            <wp:effectExtent l="0" t="0" r="0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419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2083" w:rsidRDefault="00C42083" w:rsidP="00C42083">
      <w:pPr>
        <w:pStyle w:val="21"/>
        <w:shd w:val="clear" w:color="auto" w:fill="auto"/>
        <w:spacing w:before="0" w:line="418" w:lineRule="exact"/>
        <w:ind w:left="4180" w:firstLine="0"/>
        <w:rPr>
          <w:color w:val="000000"/>
          <w:sz w:val="24"/>
          <w:szCs w:val="24"/>
        </w:rPr>
      </w:pPr>
    </w:p>
    <w:p w:rsidR="00C42083" w:rsidRPr="00C42083" w:rsidRDefault="00C42083" w:rsidP="00C42083">
      <w:pPr>
        <w:pStyle w:val="21"/>
        <w:shd w:val="clear" w:color="auto" w:fill="auto"/>
        <w:spacing w:before="0" w:line="418" w:lineRule="exact"/>
        <w:ind w:left="4180" w:firstLine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b/>
          <w:color w:val="000000"/>
          <w:sz w:val="28"/>
          <w:szCs w:val="28"/>
        </w:rPr>
        <w:t>Мозговая атака</w:t>
      </w:r>
    </w:p>
    <w:p w:rsidR="00C42083" w:rsidRPr="00C42083" w:rsidRDefault="00C42083" w:rsidP="00C42083">
      <w:pPr>
        <w:pStyle w:val="21"/>
        <w:shd w:val="clear" w:color="auto" w:fill="auto"/>
        <w:spacing w:before="0" w:line="418" w:lineRule="exact"/>
        <w:ind w:left="20" w:right="20" w:firstLine="74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Принцип этого метода заключается в попытке раскрепостить мышление человека и заставить генерировать любые, даже бредовые, идеи. Обычно «мозговую атаку» или «мозговой штурм» используют в коллективе, но можно работать и одному человеку.</w:t>
      </w:r>
    </w:p>
    <w:p w:rsidR="00C42083" w:rsidRPr="00C42083" w:rsidRDefault="00C42083" w:rsidP="00C42083">
      <w:pPr>
        <w:pStyle w:val="21"/>
        <w:shd w:val="clear" w:color="auto" w:fill="auto"/>
        <w:spacing w:before="0" w:line="418" w:lineRule="exact"/>
        <w:ind w:left="20" w:right="20" w:firstLine="74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Процедуру «мозговой атаки» можно разбить на два или три этапа. Рекомендуется иметь под рукой бумагу, ручку или диктофон. Этапы включают в себя: генерирование идей, анализ идей, выбор ключевых идей.</w:t>
      </w:r>
    </w:p>
    <w:p w:rsidR="00C42083" w:rsidRPr="00C42083" w:rsidRDefault="00C42083" w:rsidP="00C42083">
      <w:pPr>
        <w:pStyle w:val="21"/>
        <w:shd w:val="clear" w:color="auto" w:fill="auto"/>
        <w:spacing w:before="0" w:line="418" w:lineRule="exact"/>
        <w:ind w:left="20" w:right="20" w:firstLine="74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На первом этапе задается какой-то вопрос, </w:t>
      </w:r>
      <w:proofErr w:type="gramStart"/>
      <w:r w:rsidRPr="00C42083">
        <w:rPr>
          <w:rFonts w:asciiTheme="minorHAnsi" w:hAnsiTheme="minorHAnsi" w:cstheme="minorHAnsi"/>
          <w:color w:val="000000"/>
          <w:sz w:val="28"/>
          <w:szCs w:val="28"/>
        </w:rPr>
        <w:t>например</w:t>
      </w:r>
      <w:proofErr w:type="gramEnd"/>
      <w:r w:rsidRPr="00C42083">
        <w:rPr>
          <w:rFonts w:asciiTheme="minorHAnsi" w:hAnsiTheme="minorHAnsi" w:cstheme="minorHAnsi"/>
          <w:color w:val="000000"/>
          <w:sz w:val="28"/>
          <w:szCs w:val="28"/>
        </w:rPr>
        <w:t>: «Каким способом я могу добиться цели своего исследования?». Далее, в течение 15-20 минут, человек или группа начинает предлагать различные варианты. Действует только одно правило: «Запрещено критиковать и отвергать идеи». Цель первого этапа предложить и зафиксировать как можно больше идей, создать некую избыточность.</w:t>
      </w:r>
    </w:p>
    <w:p w:rsidR="00C42083" w:rsidRPr="00C42083" w:rsidRDefault="00C42083" w:rsidP="00C42083">
      <w:pPr>
        <w:pStyle w:val="21"/>
        <w:shd w:val="clear" w:color="auto" w:fill="auto"/>
        <w:spacing w:before="0" w:line="418" w:lineRule="exact"/>
        <w:ind w:left="20" w:right="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 xml:space="preserve">На втором этапе каждая идея анализируется, рассматривается ее целесообразность, возможность применения в конкретных условиях. В </w:t>
      </w:r>
      <w:r w:rsidRPr="00C42083">
        <w:rPr>
          <w:rFonts w:asciiTheme="minorHAnsi" w:hAnsiTheme="minorHAnsi" w:cstheme="minorHAnsi"/>
          <w:color w:val="000000"/>
          <w:sz w:val="28"/>
          <w:szCs w:val="28"/>
        </w:rPr>
        <w:lastRenderedPageBreak/>
        <w:t>результате из 100 - 200 идей отбирается 10 - 20 пригодных к применению.</w:t>
      </w:r>
    </w:p>
    <w:p w:rsidR="00C42083" w:rsidRPr="00C42083" w:rsidRDefault="00C42083" w:rsidP="00C42083">
      <w:pPr>
        <w:pStyle w:val="21"/>
        <w:shd w:val="clear" w:color="auto" w:fill="auto"/>
        <w:spacing w:before="0" w:line="418" w:lineRule="exact"/>
        <w:ind w:left="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На третьем этапе происходит выбор наиболее эффективных идей.</w:t>
      </w:r>
    </w:p>
    <w:p w:rsidR="00C42083" w:rsidRPr="00C42083" w:rsidRDefault="00C42083" w:rsidP="00C42083">
      <w:pPr>
        <w:pStyle w:val="21"/>
        <w:shd w:val="clear" w:color="auto" w:fill="auto"/>
        <w:spacing w:before="0" w:line="418" w:lineRule="exact"/>
        <w:ind w:left="20" w:right="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C42083">
        <w:rPr>
          <w:rFonts w:asciiTheme="minorHAnsi" w:hAnsiTheme="minorHAnsi" w:cstheme="minorHAnsi"/>
          <w:color w:val="000000"/>
          <w:sz w:val="28"/>
          <w:szCs w:val="28"/>
        </w:rPr>
        <w:t>Принцип «мозговой атаки» прост в эксплуатации. Главное - заставить забыть на время про критиков и дать волю своему воображению, и только успевай записывать.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</w:p>
    <w:p w:rsidR="00C42083" w:rsidRDefault="00C42083" w:rsidP="00C42083">
      <w:pPr>
        <w:pStyle w:val="2"/>
        <w:shd w:val="clear" w:color="auto" w:fill="auto"/>
        <w:spacing w:after="0" w:line="293" w:lineRule="exact"/>
        <w:ind w:left="20" w:right="1027" w:firstLine="0"/>
        <w:jc w:val="both"/>
        <w:rPr>
          <w:rFonts w:cstheme="minorHAnsi"/>
          <w:color w:val="000000"/>
          <w:sz w:val="24"/>
          <w:szCs w:val="24"/>
        </w:rPr>
      </w:pPr>
    </w:p>
    <w:p w:rsidR="00C42083" w:rsidRDefault="00C42083" w:rsidP="00C42083">
      <w:pPr>
        <w:pStyle w:val="70"/>
        <w:shd w:val="clear" w:color="auto" w:fill="auto"/>
        <w:spacing w:line="276" w:lineRule="auto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29210</wp:posOffset>
            </wp:positionV>
            <wp:extent cx="850265" cy="680085"/>
            <wp:effectExtent l="0" t="0" r="6985" b="5715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Способы достижения моей цели</w:t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:</w:t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</w:t>
      </w:r>
    </w:p>
    <w:p w:rsidR="00C42083" w:rsidRP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P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br w:type="page"/>
      </w:r>
    </w:p>
    <w:p w:rsidR="00C42083" w:rsidRDefault="00C42083" w:rsidP="00C42083">
      <w:pPr>
        <w:spacing w:after="0"/>
        <w:ind w:right="-1" w:firstLine="831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lastRenderedPageBreak/>
        <w:t>Шаг 7. Определение методов исследования</w:t>
      </w:r>
    </w:p>
    <w:p w:rsidR="00C42083" w:rsidRPr="00C42083" w:rsidRDefault="00C42083" w:rsidP="00C42083">
      <w:pPr>
        <w:spacing w:after="0" w:line="240" w:lineRule="auto"/>
        <w:ind w:right="-1" w:firstLine="831"/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5744210</wp:posOffset>
            </wp:positionH>
            <wp:positionV relativeFrom="paragraph">
              <wp:posOffset>349885</wp:posOffset>
            </wp:positionV>
            <wp:extent cx="435610" cy="824230"/>
            <wp:effectExtent l="0" t="0" r="254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82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2083">
        <w:rPr>
          <w:rFonts w:cstheme="minorHAnsi"/>
          <w:b/>
          <w:color w:val="000000"/>
          <w:sz w:val="24"/>
          <w:szCs w:val="24"/>
        </w:rPr>
        <w:t>Метод - это способ достижения цели исследования.</w:t>
      </w:r>
      <w:r w:rsidRPr="00C42083">
        <w:rPr>
          <w:rFonts w:cstheme="minorHAnsi"/>
          <w:color w:val="000000"/>
          <w:sz w:val="24"/>
          <w:szCs w:val="24"/>
        </w:rPr>
        <w:t xml:space="preserve"> От выбора метода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зависит сама возможность реализации исследования - его проведения и получения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определенного результата.</w:t>
      </w:r>
    </w:p>
    <w:p w:rsidR="00C42083" w:rsidRPr="00C42083" w:rsidRDefault="00C42083" w:rsidP="00C42083">
      <w:pPr>
        <w:pStyle w:val="2"/>
        <w:shd w:val="clear" w:color="auto" w:fill="auto"/>
        <w:spacing w:after="0" w:line="293" w:lineRule="exact"/>
        <w:ind w:left="20" w:right="-1" w:firstLine="831"/>
        <w:jc w:val="both"/>
        <w:rPr>
          <w:rFonts w:cstheme="minorHAnsi"/>
          <w:color w:val="000000"/>
          <w:sz w:val="24"/>
          <w:szCs w:val="24"/>
        </w:rPr>
      </w:pPr>
      <w:r w:rsidRPr="00C42083">
        <w:rPr>
          <w:rFonts w:cstheme="minorHAnsi"/>
          <w:color w:val="000000"/>
          <w:sz w:val="24"/>
          <w:szCs w:val="24"/>
        </w:rPr>
        <w:t>Методы научного познания традиционно делят на специальные и общие.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Применения специальных методов решения требует большинство специальных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проблем конкретных наук. Они определяются характером исследуемого объекта, никогда не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бывают произвольными. Как правило, их применение требует от исследователя уже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значительной подготовленности. Помимо специальных методов, характерных для определенных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областей научного знания, существуют общие методы научного познания. В отличии от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специальных они используются в самых различных по предмету науках - от литературы до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химии и математики. К ним относятся: теоретические методы, эмпирические методы,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2083">
        <w:rPr>
          <w:rFonts w:cstheme="minorHAnsi"/>
          <w:color w:val="000000"/>
          <w:sz w:val="24"/>
          <w:szCs w:val="24"/>
        </w:rPr>
        <w:t>математические методы (см приложение 2). Выбор того или иного метода совершается при</w:t>
      </w:r>
      <w:r>
        <w:rPr>
          <w:rFonts w:cstheme="minorHAnsi"/>
          <w:color w:val="000000"/>
          <w:sz w:val="24"/>
          <w:szCs w:val="24"/>
        </w:rPr>
        <w:t xml:space="preserve"> </w:t>
      </w:r>
      <w:r w:rsidR="002E70B6">
        <w:rPr>
          <w:rFonts w:cstheme="minorHAnsi"/>
          <w:color w:val="000000"/>
          <w:sz w:val="24"/>
          <w:szCs w:val="24"/>
        </w:rPr>
        <w:t>о</w:t>
      </w:r>
      <w:r w:rsidRPr="00C42083">
        <w:rPr>
          <w:rFonts w:cstheme="minorHAnsi"/>
          <w:color w:val="000000"/>
          <w:sz w:val="24"/>
          <w:szCs w:val="24"/>
        </w:rPr>
        <w:t>бязательном руководстве педагога.</w:t>
      </w:r>
    </w:p>
    <w:p w:rsidR="00C42083" w:rsidRDefault="00C42083" w:rsidP="00C42083">
      <w:pPr>
        <w:pStyle w:val="2"/>
        <w:shd w:val="clear" w:color="auto" w:fill="auto"/>
        <w:spacing w:after="0" w:line="293" w:lineRule="exact"/>
        <w:ind w:left="20" w:right="1027" w:firstLine="0"/>
        <w:jc w:val="both"/>
        <w:rPr>
          <w:rFonts w:cstheme="minorHAnsi"/>
          <w:color w:val="000000"/>
          <w:sz w:val="24"/>
          <w:szCs w:val="24"/>
        </w:rPr>
      </w:pPr>
    </w:p>
    <w:p w:rsidR="00C42083" w:rsidRDefault="00C42083" w:rsidP="00C42083">
      <w:pPr>
        <w:pStyle w:val="70"/>
        <w:shd w:val="clear" w:color="auto" w:fill="auto"/>
        <w:spacing w:line="276" w:lineRule="auto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29210</wp:posOffset>
            </wp:positionV>
            <wp:extent cx="850265" cy="680085"/>
            <wp:effectExtent l="0" t="0" r="6985" b="571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Методы исследования</w:t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:</w:t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</w:t>
      </w:r>
    </w:p>
    <w:p w:rsidR="00C42083" w:rsidRP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C42083" w:rsidRDefault="00C42083" w:rsidP="00C42083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</w:p>
    <w:p w:rsidR="00C42083" w:rsidRDefault="00C42083" w:rsidP="00C42083">
      <w:pPr>
        <w:spacing w:after="0"/>
        <w:ind w:right="-1" w:firstLine="831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>Шаг 8. Работа со справочной литературой</w:t>
      </w:r>
    </w:p>
    <w:p w:rsidR="009A4070" w:rsidRDefault="00C42083" w:rsidP="00C42083">
      <w:pPr>
        <w:pStyle w:val="70"/>
        <w:shd w:val="clear" w:color="auto" w:fill="auto"/>
        <w:spacing w:line="276" w:lineRule="auto"/>
        <w:ind w:left="20" w:firstLine="831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Люди учатся всю свою жизнь: в школе, в институте или техникуме, при овладении профессией. Одним из первых и самых главных источников знаний является книга. Человек обращается к художественной книге, чтобы почитать интересную повесть или роман, насладиться красивым словом, посмотреть, как ведут себя герои в той или иной ситуации. К справочной литературе мы обращаемся для получения быстрого ответа на вопрос или задание учителя, для разрешения спора с товарищем. Она помогает нам не только правильно писать слова, определять их значение, но и расширять кругозор, дает новые сведения из разных областей науки, техники, искусства, литературы; развивает нашу речь, приобщает к культуре народа. Что же такое справочная литература?</w:t>
      </w:r>
    </w:p>
    <w:p w:rsidR="009A4070" w:rsidRDefault="009A4070">
      <w:pPr>
        <w:rPr>
          <w:rFonts w:eastAsia="Calibri" w:cstheme="minorHAnsi"/>
          <w:color w:val="000000"/>
          <w:spacing w:val="3"/>
          <w:sz w:val="28"/>
          <w:szCs w:val="28"/>
        </w:rPr>
      </w:pPr>
      <w:r>
        <w:rPr>
          <w:rFonts w:cstheme="minorHAnsi"/>
          <w:b/>
          <w:bCs/>
          <w:i/>
          <w:iCs/>
          <w:color w:val="000000"/>
          <w:spacing w:val="3"/>
          <w:sz w:val="28"/>
          <w:szCs w:val="28"/>
        </w:rPr>
        <w:br w:type="page"/>
      </w:r>
    </w:p>
    <w:p w:rsidR="00C42083" w:rsidRDefault="009A4070" w:rsidP="009A4070">
      <w:pPr>
        <w:pStyle w:val="21"/>
        <w:shd w:val="clear" w:color="auto" w:fill="auto"/>
        <w:spacing w:before="0" w:line="276" w:lineRule="auto"/>
        <w:ind w:left="20" w:right="80" w:firstLine="700"/>
        <w:jc w:val="both"/>
        <w:rPr>
          <w:rFonts w:asciiTheme="minorHAnsi" w:hAnsiTheme="minorHAnsi" w:cstheme="minorHAnsi"/>
          <w:bCs/>
          <w:iCs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b/>
          <w:color w:val="000000"/>
          <w:sz w:val="28"/>
          <w:szCs w:val="28"/>
        </w:rPr>
        <w:lastRenderedPageBreak/>
        <w:t>Справочная литература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 xml:space="preserve"> — это книги, дающие краткий ответ на любой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вопрос. Издания, дающие справку на любой вопрос. К справочной литературе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bCs/>
          <w:iCs/>
          <w:color w:val="000000"/>
          <w:sz w:val="28"/>
          <w:szCs w:val="28"/>
        </w:rPr>
        <w:t>относятся</w:t>
      </w:r>
      <w:r>
        <w:rPr>
          <w:rFonts w:asciiTheme="minorHAnsi" w:hAnsiTheme="minorHAnsi" w:cstheme="minorHAnsi"/>
          <w:bCs/>
          <w:iCs/>
          <w:color w:val="000000"/>
          <w:sz w:val="28"/>
          <w:szCs w:val="28"/>
        </w:rPr>
        <w:t xml:space="preserve"> __________________________________________________________.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left="20" w:firstLine="70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Особенности справочной литературы: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36"/>
        </w:tabs>
        <w:spacing w:before="0" w:line="276" w:lineRule="auto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чтение выборочное (по заданию или интересу)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46"/>
        </w:tabs>
        <w:spacing w:before="0" w:line="276" w:lineRule="auto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краткость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46"/>
        </w:tabs>
        <w:spacing w:before="0" w:line="276" w:lineRule="auto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наличие алфавита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46"/>
        </w:tabs>
        <w:spacing w:before="0" w:line="276" w:lineRule="auto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наличие указателей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36"/>
        </w:tabs>
        <w:spacing w:before="0" w:line="276" w:lineRule="auto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читается вразброс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left="20" w:firstLine="70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При чтении справочной литературы нужно знать: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46"/>
        </w:tabs>
        <w:spacing w:before="0" w:line="276" w:lineRule="auto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ключевое слово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26"/>
        </w:tabs>
        <w:spacing w:before="0" w:line="276" w:lineRule="auto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тему (биология или зоология, животные)</w:t>
      </w:r>
    </w:p>
    <w:p w:rsid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26"/>
        </w:tabs>
        <w:spacing w:before="0" w:line="276" w:lineRule="auto"/>
        <w:ind w:left="720" w:right="23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алфавит</w:t>
      </w:r>
    </w:p>
    <w:p w:rsidR="009A4070" w:rsidRPr="009A4070" w:rsidRDefault="009A4070" w:rsidP="009A4070">
      <w:pPr>
        <w:pStyle w:val="21"/>
        <w:shd w:val="clear" w:color="auto" w:fill="auto"/>
        <w:tabs>
          <w:tab w:val="left" w:pos="2126"/>
        </w:tabs>
        <w:spacing w:before="0" w:line="276" w:lineRule="auto"/>
        <w:ind w:left="720" w:right="2320"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Пользуйся: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41"/>
        </w:tabs>
        <w:spacing w:before="0" w:line="341" w:lineRule="exact"/>
        <w:ind w:left="7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содержанием (оглавлением)</w:t>
      </w:r>
    </w:p>
    <w:p w:rsidR="009A4070" w:rsidRPr="009A4070" w:rsidRDefault="009A4070" w:rsidP="009A4070">
      <w:pPr>
        <w:pStyle w:val="21"/>
        <w:numPr>
          <w:ilvl w:val="0"/>
          <w:numId w:val="3"/>
        </w:numPr>
        <w:shd w:val="clear" w:color="auto" w:fill="auto"/>
        <w:tabs>
          <w:tab w:val="left" w:pos="2131"/>
        </w:tabs>
        <w:spacing w:before="0" w:line="341" w:lineRule="exact"/>
        <w:ind w:left="720" w:right="8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указателями (алфавитно-предметный, именной, географических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терминов, хронологический)</w:t>
      </w:r>
    </w:p>
    <w:p w:rsidR="009A4070" w:rsidRPr="009A4070" w:rsidRDefault="009A4070" w:rsidP="009A4070">
      <w:pPr>
        <w:spacing w:after="0" w:line="240" w:lineRule="auto"/>
        <w:jc w:val="center"/>
        <w:rPr>
          <w:rFonts w:ascii="Georgia" w:hAnsi="Georgia" w:cs="Times New Roman"/>
          <w:i/>
          <w:sz w:val="32"/>
          <w:szCs w:val="32"/>
        </w:rPr>
      </w:pPr>
      <w:r>
        <w:rPr>
          <w:rFonts w:ascii="Georgia" w:hAnsi="Georgia" w:cs="Times New Roman"/>
          <w:i/>
          <w:sz w:val="32"/>
          <w:szCs w:val="32"/>
        </w:rPr>
        <w:t>Виды справочной литературы</w:t>
      </w:r>
    </w:p>
    <w:p w:rsidR="009A4070" w:rsidRDefault="009A4070" w:rsidP="009A4070">
      <w:pPr>
        <w:pStyle w:val="21"/>
        <w:shd w:val="clear" w:color="auto" w:fill="auto"/>
        <w:spacing w:before="0" w:line="276" w:lineRule="auto"/>
        <w:ind w:left="20" w:right="80" w:firstLine="700"/>
        <w:jc w:val="both"/>
        <w:rPr>
          <w:rFonts w:asciiTheme="minorHAnsi" w:hAnsiTheme="minorHAnsi" w:cstheme="minorHAnsi"/>
          <w:b/>
          <w:bCs/>
          <w:iCs/>
          <w:sz w:val="28"/>
          <w:szCs w:val="28"/>
        </w:rPr>
      </w:pPr>
      <w:bookmarkStart w:id="2" w:name="bookmark25"/>
      <w:r w:rsidRPr="009A4070">
        <w:rPr>
          <w:rFonts w:asciiTheme="minorHAnsi" w:hAnsiTheme="minorHAnsi" w:cstheme="minorHAnsi"/>
          <w:b/>
          <w:bCs/>
          <w:iCs/>
          <w:sz w:val="28"/>
          <w:szCs w:val="28"/>
        </w:rPr>
        <w:t>Словарь</w:t>
      </w:r>
      <w:bookmarkEnd w:id="2"/>
    </w:p>
    <w:p w:rsidR="009A4070" w:rsidRDefault="009A4070" w:rsidP="009A4070">
      <w:pPr>
        <w:framePr w:wrap="none" w:vAnchor="page" w:hAnchor="page" w:x="3992" w:y="4923"/>
        <w:rPr>
          <w:sz w:val="0"/>
          <w:szCs w:val="0"/>
        </w:rPr>
      </w:pP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34925</wp:posOffset>
            </wp:positionV>
            <wp:extent cx="2519680" cy="1775460"/>
            <wp:effectExtent l="0" t="0" r="0" b="0"/>
            <wp:wrapSquare wrapText="bothSides"/>
            <wp:docPr id="11" name="Рисунок 11" descr="C:\Users\ANASTA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ASTA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Что такое словарь? Это перечень слов или понятий в порядке алфавита. Словари бывают языковые и энциклопедические.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Мы обращаемся к языковым словарям, если необходимо узнать значение слова, его происхождение, при переводе текста с другого языка.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1106170</wp:posOffset>
            </wp:positionV>
            <wp:extent cx="1626870" cy="1680210"/>
            <wp:effectExtent l="0" t="0" r="0" b="0"/>
            <wp:wrapSquare wrapText="bothSides"/>
            <wp:docPr id="14" name="Рисунок 14" descr="C:\Users\ANASTA~1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ASTA~1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Если же нас интересуют явления природы: наводнения, затмения, землетрясения, или спорт, наука, техника, выдающиеся деятели науки, космонавты, то сведения ищем в энциклопедических словарях. Особенность отраслевых энциклопедических словарей: — одна тема или предмет. Например, «Энциклопедический словарь юного биолога» посвящен биологии.</w:t>
      </w:r>
    </w:p>
    <w:p w:rsidR="009A4070" w:rsidRDefault="009A4070" w:rsidP="009A4070">
      <w:pPr>
        <w:framePr w:wrap="none" w:vAnchor="page" w:hAnchor="page" w:x="3958" w:y="9272"/>
        <w:rPr>
          <w:sz w:val="0"/>
          <w:szCs w:val="0"/>
        </w:rPr>
      </w:pPr>
    </w:p>
    <w:p w:rsid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Существуют также универсальные энциклопедические словари. Они содержат информацию по нескольким отраслям знаний. Например, «Большой энциклопедический словарь»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b/>
          <w:color w:val="000000"/>
          <w:sz w:val="28"/>
          <w:szCs w:val="28"/>
        </w:rPr>
        <w:lastRenderedPageBreak/>
        <w:t>Справочники</w:t>
      </w:r>
    </w:p>
    <w:p w:rsidR="009A4070" w:rsidRDefault="009A4070" w:rsidP="009A4070">
      <w:pPr>
        <w:framePr w:wrap="none" w:vAnchor="page" w:hAnchor="page" w:x="3975" w:y="4923"/>
        <w:rPr>
          <w:sz w:val="0"/>
          <w:szCs w:val="0"/>
        </w:rPr>
      </w:pPr>
    </w:p>
    <w:p w:rsid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81915</wp:posOffset>
            </wp:positionV>
            <wp:extent cx="2519680" cy="1818005"/>
            <wp:effectExtent l="0" t="0" r="0" b="0"/>
            <wp:wrapSquare wrapText="bothSides"/>
            <wp:docPr id="19" name="Рисунок 19" descr="C:\Users\ANASTA~1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ASTA~1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Справочник — издание, содержащее краткие сведения о науке, технике, производстве и человеческой деятельности.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Сведения в справочнике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расположены в определенном порядке:</w:t>
      </w:r>
    </w:p>
    <w:p w:rsid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алфавит, тематически, хронологически. Многие справочники снабжены вспомогательными указателями: именной, алфавитный, предметный, хронологический и другие, а также могут иметь список дополнительной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литературы для чтения.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left="20" w:firstLine="72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b/>
          <w:color w:val="000000"/>
          <w:sz w:val="28"/>
          <w:szCs w:val="28"/>
        </w:rPr>
        <w:t>Энциклопедии</w:t>
      </w:r>
    </w:p>
    <w:p w:rsidR="009A4070" w:rsidRDefault="009A4070" w:rsidP="009A4070">
      <w:pPr>
        <w:pStyle w:val="21"/>
        <w:shd w:val="clear" w:color="auto" w:fill="auto"/>
        <w:spacing w:before="0" w:line="276" w:lineRule="auto"/>
        <w:ind w:left="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 xml:space="preserve">Энциклопедия — справочное издание, содержащее наиболее существенную </w:t>
      </w:r>
      <w:r w:rsidRPr="009A4070">
        <w:rPr>
          <w:rFonts w:asciiTheme="minorHAnsi" w:hAnsiTheme="minorHAnsi" w:cstheme="minorHAnsi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353695</wp:posOffset>
            </wp:positionV>
            <wp:extent cx="3057525" cy="1905000"/>
            <wp:effectExtent l="0" t="0" r="9525" b="0"/>
            <wp:wrapSquare wrapText="bothSides"/>
            <wp:docPr id="20" name="Рисунок 20" descr="C:\Users\Anastasia\Desktop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nastasia\Desktop\media\image14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информацию по одной или всем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отраслям знаний.</w:t>
      </w:r>
    </w:p>
    <w:p w:rsidR="009A4070" w:rsidRDefault="009A4070" w:rsidP="009A4070">
      <w:pPr>
        <w:pStyle w:val="21"/>
        <w:shd w:val="clear" w:color="auto" w:fill="auto"/>
        <w:spacing w:before="0" w:line="276" w:lineRule="auto"/>
        <w:ind w:left="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i/>
          <w:iCs/>
          <w:color w:val="000000"/>
          <w:sz w:val="28"/>
          <w:szCs w:val="28"/>
        </w:rPr>
        <w:t>Энциклопедия для детей</w:t>
      </w:r>
      <w:r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i/>
          <w:iCs/>
          <w:color w:val="000000"/>
          <w:sz w:val="28"/>
          <w:szCs w:val="28"/>
        </w:rPr>
        <w:t>издательство «</w:t>
      </w:r>
      <w:proofErr w:type="spellStart"/>
      <w:r w:rsidRPr="009A4070">
        <w:rPr>
          <w:rFonts w:asciiTheme="minorHAnsi" w:hAnsiTheme="minorHAnsi" w:cstheme="minorHAnsi"/>
          <w:i/>
          <w:iCs/>
          <w:color w:val="000000"/>
          <w:sz w:val="28"/>
          <w:szCs w:val="28"/>
        </w:rPr>
        <w:t>Аванта</w:t>
      </w:r>
      <w:proofErr w:type="spellEnd"/>
      <w:r w:rsidRPr="009A4070">
        <w:rPr>
          <w:rFonts w:asciiTheme="minorHAnsi" w:hAnsiTheme="minorHAnsi" w:cstheme="minorHAnsi"/>
          <w:i/>
          <w:iCs/>
          <w:color w:val="000000"/>
          <w:sz w:val="28"/>
          <w:szCs w:val="28"/>
        </w:rPr>
        <w:t>+».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left="2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Универсальная многотомная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энциклопедия.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9A4070">
        <w:rPr>
          <w:rFonts w:asciiTheme="minorHAnsi" w:hAnsiTheme="minorHAnsi" w:cstheme="minorHAnsi"/>
          <w:color w:val="000000"/>
          <w:sz w:val="28"/>
          <w:szCs w:val="28"/>
        </w:rPr>
        <w:t>Выходит</w:t>
      </w:r>
      <w:proofErr w:type="gramEnd"/>
      <w:r w:rsidRPr="009A4070">
        <w:rPr>
          <w:rFonts w:asciiTheme="minorHAnsi" w:hAnsiTheme="minorHAnsi" w:cstheme="minorHAnsi"/>
          <w:color w:val="000000"/>
          <w:sz w:val="28"/>
          <w:szCs w:val="28"/>
        </w:rPr>
        <w:t xml:space="preserve"> с 1993 года. Учредители были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намерены создать совершенно новую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энциклопедию, которая включит в себя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последние научные разработки, будет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изложена доступным и увлекательным языком и осветит и самые «сложные»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темы. Энциклопедия компонуется по тематическому принципу, каждый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том посвящен одной теме. Внутри тома также тематическое или хронологическое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расположение материала. В помощь имеется справочно-библиографический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аппарат, в каждом томе свой. Это может быть «указатель имен», «словарь —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указатель терминов», «предметно-именной указатель». И обязательно, в каждом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томе — список дополнительной литературы. Много иллюстративного материала: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портреты исторических деятелей, рисунки, и репродукции картин по теме статьи.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 xml:space="preserve">Сейчас в рамках серии «Энциклопедия для детей </w:t>
      </w:r>
      <w:proofErr w:type="spellStart"/>
      <w:r w:rsidRPr="009A4070">
        <w:rPr>
          <w:rFonts w:asciiTheme="minorHAnsi" w:hAnsiTheme="minorHAnsi" w:cstheme="minorHAnsi"/>
          <w:color w:val="000000"/>
          <w:sz w:val="28"/>
          <w:szCs w:val="28"/>
        </w:rPr>
        <w:t>Аванта</w:t>
      </w:r>
      <w:proofErr w:type="spellEnd"/>
      <w:r w:rsidRPr="009A4070">
        <w:rPr>
          <w:rFonts w:asciiTheme="minorHAnsi" w:hAnsiTheme="minorHAnsi" w:cstheme="minorHAnsi"/>
          <w:color w:val="000000"/>
          <w:sz w:val="28"/>
          <w:szCs w:val="28"/>
        </w:rPr>
        <w:t>+» выпущено более 50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книг.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left="20" w:right="180" w:firstLine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Энциклопедия станет вам главным помощником в увлекательном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путешествии в мир знаний. Она расскажет о природе и человеке, технике и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искусстве, истории и далеких звездах. Занимательный текст дополняют красочные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 xml:space="preserve">иллюстрации, так что вы будете с удовольствием листать эти книги,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lastRenderedPageBreak/>
        <w:t>готовясь к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занятиям в школе и просто разыскивая ответы на тысячи интересующих вас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вопросов.</w:t>
      </w:r>
    </w:p>
    <w:p w:rsidR="009A4070" w:rsidRPr="009A4070" w:rsidRDefault="009A4070" w:rsidP="009A4070">
      <w:pPr>
        <w:pStyle w:val="21"/>
        <w:shd w:val="clear" w:color="auto" w:fill="auto"/>
        <w:tabs>
          <w:tab w:val="left" w:pos="5201"/>
        </w:tabs>
        <w:spacing w:before="0" w:line="276" w:lineRule="auto"/>
        <w:ind w:firstLine="78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color w:val="000000"/>
          <w:sz w:val="28"/>
          <w:szCs w:val="28"/>
        </w:rPr>
        <w:t>Если уметь пользоваться справочной литературой для подготовки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сообщения, доклада или реферата, легко получить хорошую оценку. Успехов вам в учебе!</w:t>
      </w:r>
    </w:p>
    <w:p w:rsidR="009A4070" w:rsidRPr="009A4070" w:rsidRDefault="009A4070" w:rsidP="009A4070">
      <w:pPr>
        <w:pStyle w:val="21"/>
        <w:shd w:val="clear" w:color="auto" w:fill="auto"/>
        <w:spacing w:before="0" w:line="276" w:lineRule="auto"/>
        <w:ind w:right="40" w:firstLine="78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A4070">
        <w:rPr>
          <w:rFonts w:asciiTheme="minorHAnsi" w:hAnsiTheme="minorHAnsi" w:cstheme="minorHAnsi"/>
          <w:b/>
          <w:color w:val="000000"/>
          <w:sz w:val="28"/>
          <w:szCs w:val="28"/>
        </w:rPr>
        <w:t>Библиотечный каталог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 xml:space="preserve"> — перечень произведений печати и других документов, имеющихся в фонде библиотеки или группы библиотек, составленный по определенному принципу и раскрывающий состав или содержание библиотечных фондов.</w:t>
      </w:r>
    </w:p>
    <w:p w:rsidR="009A4070" w:rsidRDefault="009A4070" w:rsidP="009A4070">
      <w:pPr>
        <w:spacing w:after="0"/>
        <w:ind w:right="-1" w:firstLine="831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>Шаг 9. Проведение научного исследования</w:t>
      </w:r>
    </w:p>
    <w:p w:rsidR="009A4070" w:rsidRDefault="009A4070" w:rsidP="009A4070">
      <w:pPr>
        <w:pStyle w:val="21"/>
        <w:shd w:val="clear" w:color="auto" w:fill="auto"/>
        <w:spacing w:before="0" w:line="276" w:lineRule="auto"/>
        <w:ind w:right="8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9A4070" w:rsidRDefault="009A4070" w:rsidP="009A4070">
      <w:pPr>
        <w:pStyle w:val="21"/>
        <w:shd w:val="clear" w:color="auto" w:fill="auto"/>
        <w:spacing w:before="0" w:after="240" w:line="341" w:lineRule="exact"/>
        <w:ind w:right="40" w:firstLine="780"/>
        <w:jc w:val="both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5632450</wp:posOffset>
            </wp:positionH>
            <wp:positionV relativeFrom="paragraph">
              <wp:posOffset>294640</wp:posOffset>
            </wp:positionV>
            <wp:extent cx="435610" cy="812800"/>
            <wp:effectExtent l="0" t="0" r="2540" b="6350"/>
            <wp:wrapSquare wrapText="bothSides"/>
            <wp:docPr id="25" name="Рисунок 25" descr="C:\Users\Anastasia\Desktop\media\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nastasia\Desktop\media\image16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Проведение исследования включает в себя два последовательных этапа: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185420" w:rsidRPr="009A4070">
        <w:rPr>
          <w:rFonts w:asciiTheme="minorHAnsi" w:hAnsiTheme="minorHAnsi" w:cstheme="minorHAnsi"/>
          <w:color w:val="000000"/>
          <w:sz w:val="28"/>
          <w:szCs w:val="28"/>
        </w:rPr>
        <w:t>собственно,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 xml:space="preserve"> проведение (так называемый технологический этап) и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аналитический, рефлективный этап. Чтобы четко уяснить себе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последовательность проведения исследования, желательно составить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рабочий план, в котором необходимо указать цели планируемых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экспериментов; перечислить необходимый для их проведения инвентарь; формы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записей в черновых тетрадях. В рабочий план также включается первичная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A4070">
        <w:rPr>
          <w:rFonts w:asciiTheme="minorHAnsi" w:hAnsiTheme="minorHAnsi" w:cstheme="minorHAnsi"/>
          <w:color w:val="000000"/>
          <w:sz w:val="28"/>
          <w:szCs w:val="28"/>
        </w:rPr>
        <w:t>обработка и анализ результатов практических действий, этап их проверки.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1"/>
        <w:gridCol w:w="3826"/>
        <w:gridCol w:w="1560"/>
        <w:gridCol w:w="1762"/>
      </w:tblGrid>
      <w:tr w:rsidR="009A4070" w:rsidTr="009A4070">
        <w:trPr>
          <w:trHeight w:hRule="exact" w:val="744"/>
          <w:jc w:val="center"/>
        </w:trPr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pStyle w:val="2"/>
              <w:shd w:val="clear" w:color="auto" w:fill="auto"/>
              <w:spacing w:after="120" w:line="180" w:lineRule="exact"/>
              <w:ind w:firstLine="0"/>
            </w:pPr>
            <w:r>
              <w:rPr>
                <w:rStyle w:val="9pt0pt"/>
              </w:rPr>
              <w:t>Метод</w:t>
            </w:r>
          </w:p>
          <w:p w:rsidR="009A4070" w:rsidRDefault="009A4070" w:rsidP="002E70B6">
            <w:pPr>
              <w:pStyle w:val="2"/>
              <w:shd w:val="clear" w:color="auto" w:fill="auto"/>
              <w:spacing w:before="120" w:after="0" w:line="180" w:lineRule="exact"/>
              <w:ind w:firstLine="0"/>
            </w:pPr>
            <w:r>
              <w:rPr>
                <w:rStyle w:val="9pt0pt"/>
              </w:rPr>
              <w:t>исследования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pStyle w:val="2"/>
              <w:shd w:val="clear" w:color="auto" w:fill="auto"/>
              <w:spacing w:after="0" w:line="180" w:lineRule="exact"/>
              <w:ind w:firstLine="0"/>
            </w:pPr>
            <w:r>
              <w:rPr>
                <w:rStyle w:val="9pt0pt"/>
              </w:rPr>
              <w:t>Цель исследования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pStyle w:val="2"/>
              <w:shd w:val="clear" w:color="auto" w:fill="auto"/>
              <w:spacing w:after="0" w:line="240" w:lineRule="exact"/>
              <w:ind w:firstLine="0"/>
            </w:pPr>
            <w:r>
              <w:rPr>
                <w:rStyle w:val="9pt0pt"/>
              </w:rPr>
              <w:t>Место</w:t>
            </w:r>
          </w:p>
          <w:p w:rsidR="009A4070" w:rsidRDefault="009A4070" w:rsidP="002E70B6">
            <w:pPr>
              <w:pStyle w:val="2"/>
              <w:shd w:val="clear" w:color="auto" w:fill="auto"/>
              <w:spacing w:after="0" w:line="240" w:lineRule="exact"/>
              <w:ind w:firstLine="0"/>
            </w:pPr>
            <w:r>
              <w:rPr>
                <w:rStyle w:val="9pt0pt"/>
              </w:rPr>
              <w:t>проведения</w:t>
            </w:r>
          </w:p>
          <w:p w:rsidR="009A4070" w:rsidRDefault="009A4070" w:rsidP="002E70B6">
            <w:pPr>
              <w:pStyle w:val="2"/>
              <w:shd w:val="clear" w:color="auto" w:fill="auto"/>
              <w:spacing w:after="0" w:line="240" w:lineRule="exact"/>
              <w:ind w:firstLine="0"/>
            </w:pPr>
            <w:r>
              <w:rPr>
                <w:rStyle w:val="9pt0pt"/>
              </w:rPr>
              <w:t>исследования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pStyle w:val="2"/>
              <w:shd w:val="clear" w:color="auto" w:fill="auto"/>
              <w:spacing w:after="0" w:line="240" w:lineRule="exact"/>
              <w:ind w:firstLine="0"/>
            </w:pPr>
            <w:r>
              <w:rPr>
                <w:rStyle w:val="9pt0pt"/>
              </w:rPr>
              <w:t>Время</w:t>
            </w:r>
          </w:p>
          <w:p w:rsidR="009A4070" w:rsidRDefault="009A4070" w:rsidP="002E70B6">
            <w:pPr>
              <w:pStyle w:val="2"/>
              <w:shd w:val="clear" w:color="auto" w:fill="auto"/>
              <w:spacing w:after="0" w:line="240" w:lineRule="exact"/>
              <w:ind w:firstLine="0"/>
            </w:pPr>
            <w:r>
              <w:rPr>
                <w:rStyle w:val="9pt0pt"/>
              </w:rPr>
              <w:t>проведения</w:t>
            </w:r>
          </w:p>
          <w:p w:rsidR="009A4070" w:rsidRDefault="009A4070" w:rsidP="002E70B6">
            <w:pPr>
              <w:pStyle w:val="2"/>
              <w:shd w:val="clear" w:color="auto" w:fill="auto"/>
              <w:spacing w:after="0" w:line="240" w:lineRule="exact"/>
              <w:ind w:firstLine="0"/>
            </w:pPr>
            <w:r>
              <w:rPr>
                <w:rStyle w:val="9pt0pt"/>
              </w:rPr>
              <w:t>исследования</w:t>
            </w:r>
          </w:p>
        </w:tc>
      </w:tr>
      <w:tr w:rsidR="009A4070" w:rsidTr="009A4070">
        <w:trPr>
          <w:trHeight w:hRule="exact" w:val="1478"/>
          <w:jc w:val="center"/>
        </w:trPr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</w:tr>
      <w:tr w:rsidR="009A4070" w:rsidTr="009A4070">
        <w:trPr>
          <w:trHeight w:hRule="exact" w:val="1474"/>
          <w:jc w:val="center"/>
        </w:trPr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</w:tr>
      <w:tr w:rsidR="009A4070" w:rsidTr="009A4070">
        <w:trPr>
          <w:trHeight w:hRule="exact" w:val="1718"/>
          <w:jc w:val="center"/>
        </w:trPr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</w:tr>
      <w:tr w:rsidR="009A4070" w:rsidTr="009A4070">
        <w:trPr>
          <w:trHeight w:hRule="exact" w:val="1718"/>
          <w:jc w:val="center"/>
        </w:trPr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</w:tr>
      <w:tr w:rsidR="009A4070" w:rsidTr="009A4070">
        <w:trPr>
          <w:trHeight w:hRule="exact" w:val="1723"/>
          <w:jc w:val="center"/>
        </w:trPr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</w:tr>
      <w:tr w:rsidR="009A4070" w:rsidTr="009A4070">
        <w:trPr>
          <w:trHeight w:hRule="exact" w:val="1723"/>
          <w:jc w:val="center"/>
        </w:trPr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Default="009A4070" w:rsidP="002E70B6">
            <w:pPr>
              <w:rPr>
                <w:sz w:val="10"/>
                <w:szCs w:val="10"/>
              </w:rPr>
            </w:pPr>
          </w:p>
        </w:tc>
      </w:tr>
    </w:tbl>
    <w:p w:rsidR="009A4070" w:rsidRDefault="009A4070" w:rsidP="009A4070">
      <w:pPr>
        <w:pStyle w:val="70"/>
        <w:shd w:val="clear" w:color="auto" w:fill="auto"/>
        <w:spacing w:before="240" w:line="276" w:lineRule="auto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Результаты исследования</w:t>
      </w:r>
      <w:r w:rsidRPr="00C42083"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>:</w:t>
      </w:r>
      <w:r>
        <w:rPr>
          <w:rFonts w:asciiTheme="minorHAnsi" w:hAnsiTheme="minorHAnsi" w:cstheme="minorHAnsi"/>
          <w:bCs w:val="0"/>
          <w:iCs w:val="0"/>
          <w:color w:val="000000"/>
          <w:spacing w:val="3"/>
          <w:sz w:val="28"/>
          <w:szCs w:val="28"/>
        </w:rPr>
        <w:t xml:space="preserve"> </w:t>
      </w: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</w:t>
      </w:r>
    </w:p>
    <w:p w:rsidR="009A4070" w:rsidRPr="00C42083" w:rsidRDefault="009A4070" w:rsidP="009A4070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 w:rsidRPr="00C42083"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</w:t>
      </w: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</w:t>
      </w:r>
    </w:p>
    <w:p w:rsidR="009A4070" w:rsidRDefault="009A4070" w:rsidP="009A4070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9A4070" w:rsidRDefault="009A4070" w:rsidP="009A4070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9A4070" w:rsidRDefault="009A4070" w:rsidP="009A4070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____________________________________________________________________</w:t>
      </w:r>
    </w:p>
    <w:p w:rsidR="009A4070" w:rsidRDefault="009A4070" w:rsidP="009A4070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9A4070" w:rsidRDefault="009A4070" w:rsidP="009A4070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9A4070" w:rsidRDefault="009A4070" w:rsidP="009A4070">
      <w:pPr>
        <w:pStyle w:val="70"/>
        <w:shd w:val="clear" w:color="auto" w:fill="auto"/>
        <w:spacing w:line="276" w:lineRule="auto"/>
        <w:ind w:left="20" w:hanging="20"/>
        <w:jc w:val="both"/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color w:val="000000"/>
          <w:spacing w:val="3"/>
          <w:sz w:val="28"/>
          <w:szCs w:val="28"/>
        </w:rPr>
        <w:t>_________________________________________________________________</w:t>
      </w:r>
    </w:p>
    <w:p w:rsidR="009A4070" w:rsidRDefault="009A4070" w:rsidP="009A4070">
      <w:pPr>
        <w:pStyle w:val="21"/>
        <w:shd w:val="clear" w:color="auto" w:fill="auto"/>
        <w:spacing w:before="0" w:line="341" w:lineRule="exact"/>
        <w:ind w:right="40" w:firstLine="78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9A4070" w:rsidRPr="009A4070" w:rsidRDefault="009A4070" w:rsidP="009A4070">
      <w:pPr>
        <w:pStyle w:val="2"/>
        <w:shd w:val="clear" w:color="auto" w:fill="auto"/>
        <w:spacing w:after="0" w:line="269" w:lineRule="exact"/>
        <w:ind w:right="197" w:firstLine="851"/>
        <w:jc w:val="left"/>
        <w:rPr>
          <w:rFonts w:cstheme="minorHAnsi"/>
          <w:b/>
          <w:color w:val="000000"/>
          <w:sz w:val="24"/>
          <w:szCs w:val="24"/>
        </w:rPr>
      </w:pPr>
      <w:r w:rsidRPr="009A4070">
        <w:rPr>
          <w:rFonts w:cstheme="minorHAnsi"/>
          <w:b/>
          <w:color w:val="000000"/>
          <w:sz w:val="24"/>
          <w:szCs w:val="24"/>
        </w:rPr>
        <w:t>При проведении исследования обсудите этические положения относительно:</w:t>
      </w:r>
    </w:p>
    <w:p w:rsidR="009A4070" w:rsidRPr="009A4070" w:rsidRDefault="009A4070" w:rsidP="009A4070">
      <w:pPr>
        <w:pStyle w:val="2"/>
        <w:shd w:val="clear" w:color="auto" w:fill="auto"/>
        <w:spacing w:after="0" w:line="269" w:lineRule="exact"/>
        <w:ind w:right="197" w:firstLine="851"/>
        <w:jc w:val="left"/>
        <w:rPr>
          <w:rFonts w:cstheme="minorHAnsi"/>
          <w:color w:val="00000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-24130</wp:posOffset>
            </wp:positionH>
            <wp:positionV relativeFrom="paragraph">
              <wp:posOffset>17145</wp:posOffset>
            </wp:positionV>
            <wp:extent cx="733425" cy="381000"/>
            <wp:effectExtent l="0" t="0" r="9525" b="0"/>
            <wp:wrapSquare wrapText="bothSides"/>
            <wp:docPr id="27" name="Рисунок 27" descr="C:\Users\Anastasia\Desktop\media\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nastasia\Desktop\media\image17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4070">
        <w:rPr>
          <w:rFonts w:cstheme="minorHAnsi"/>
          <w:color w:val="000000"/>
          <w:sz w:val="24"/>
          <w:szCs w:val="24"/>
        </w:rPr>
        <w:t>- ненужных расспросов или вторжения в личную жизнь людей;</w:t>
      </w:r>
    </w:p>
    <w:p w:rsidR="009A4070" w:rsidRPr="009A4070" w:rsidRDefault="009A4070" w:rsidP="009A4070">
      <w:pPr>
        <w:pStyle w:val="2"/>
        <w:shd w:val="clear" w:color="auto" w:fill="auto"/>
        <w:spacing w:after="0" w:line="269" w:lineRule="exact"/>
        <w:ind w:right="197" w:firstLine="851"/>
        <w:jc w:val="left"/>
        <w:rPr>
          <w:rFonts w:cstheme="minorHAnsi"/>
          <w:color w:val="000000"/>
          <w:sz w:val="24"/>
          <w:szCs w:val="24"/>
        </w:rPr>
      </w:pPr>
      <w:r w:rsidRPr="009A4070">
        <w:rPr>
          <w:rFonts w:cstheme="minorHAnsi"/>
          <w:color w:val="000000"/>
          <w:sz w:val="24"/>
          <w:szCs w:val="24"/>
        </w:rPr>
        <w:t>- необязательного использования животных в исследовании;</w:t>
      </w:r>
    </w:p>
    <w:p w:rsidR="009A4070" w:rsidRPr="009A4070" w:rsidRDefault="009A4070" w:rsidP="009A4070">
      <w:pPr>
        <w:pStyle w:val="2"/>
        <w:shd w:val="clear" w:color="auto" w:fill="auto"/>
        <w:spacing w:after="0" w:line="269" w:lineRule="exact"/>
        <w:ind w:firstLine="851"/>
        <w:jc w:val="left"/>
        <w:rPr>
          <w:rFonts w:cstheme="minorHAnsi"/>
          <w:color w:val="000000"/>
          <w:sz w:val="24"/>
          <w:szCs w:val="24"/>
        </w:rPr>
      </w:pPr>
      <w:r w:rsidRPr="009A4070">
        <w:rPr>
          <w:rFonts w:cstheme="minorHAnsi"/>
          <w:color w:val="000000"/>
          <w:sz w:val="24"/>
          <w:szCs w:val="24"/>
        </w:rPr>
        <w:t>- ненужного злословия на человека или продукт;</w:t>
      </w:r>
    </w:p>
    <w:p w:rsidR="009A4070" w:rsidRPr="009A4070" w:rsidRDefault="009A4070" w:rsidP="009A4070">
      <w:pPr>
        <w:pStyle w:val="2"/>
        <w:shd w:val="clear" w:color="auto" w:fill="auto"/>
        <w:spacing w:after="0" w:line="269" w:lineRule="exact"/>
        <w:ind w:firstLine="851"/>
        <w:jc w:val="left"/>
        <w:rPr>
          <w:rFonts w:cstheme="minorHAnsi"/>
          <w:color w:val="000000"/>
          <w:sz w:val="24"/>
          <w:szCs w:val="24"/>
        </w:rPr>
      </w:pPr>
      <w:r w:rsidRPr="009A4070">
        <w:rPr>
          <w:rFonts w:cstheme="minorHAnsi"/>
          <w:color w:val="000000"/>
          <w:sz w:val="24"/>
          <w:szCs w:val="24"/>
        </w:rPr>
        <w:t>- использования фотографий людей без их письменного разрешения;</w:t>
      </w:r>
    </w:p>
    <w:p w:rsidR="009A4070" w:rsidRPr="009A4070" w:rsidRDefault="009A4070" w:rsidP="009A4070">
      <w:pPr>
        <w:pStyle w:val="2"/>
        <w:shd w:val="clear" w:color="auto" w:fill="auto"/>
        <w:spacing w:after="0" w:line="360" w:lineRule="auto"/>
        <w:ind w:firstLine="851"/>
        <w:jc w:val="left"/>
        <w:rPr>
          <w:rFonts w:cstheme="minorHAnsi"/>
          <w:color w:val="000000"/>
          <w:sz w:val="24"/>
          <w:szCs w:val="24"/>
        </w:rPr>
      </w:pPr>
      <w:r w:rsidRPr="009A4070">
        <w:rPr>
          <w:rFonts w:cstheme="minorHAnsi"/>
          <w:color w:val="000000"/>
          <w:sz w:val="24"/>
          <w:szCs w:val="24"/>
        </w:rPr>
        <w:t>- отсутствия ссылок на источники информации.</w:t>
      </w:r>
    </w:p>
    <w:p w:rsidR="009A4070" w:rsidRDefault="009A4070" w:rsidP="009A4070">
      <w:pPr>
        <w:pStyle w:val="21"/>
        <w:shd w:val="clear" w:color="auto" w:fill="auto"/>
        <w:spacing w:before="0" w:line="341" w:lineRule="exact"/>
        <w:ind w:right="40" w:firstLine="0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>Шаг 10. Способы первичной обработки информации</w:t>
      </w:r>
    </w:p>
    <w:p w:rsidR="009A4070" w:rsidRDefault="009A4070" w:rsidP="009A4070">
      <w:pPr>
        <w:pStyle w:val="50"/>
        <w:shd w:val="clear" w:color="auto" w:fill="auto"/>
        <w:spacing w:after="0" w:line="250" w:lineRule="exact"/>
        <w:ind w:left="80"/>
      </w:pPr>
    </w:p>
    <w:p w:rsidR="009A4070" w:rsidRDefault="009A4070" w:rsidP="009A4070">
      <w:pPr>
        <w:pStyle w:val="50"/>
        <w:shd w:val="clear" w:color="auto" w:fill="auto"/>
        <w:spacing w:after="0" w:line="250" w:lineRule="exact"/>
        <w:ind w:firstLine="851"/>
        <w:rPr>
          <w:rFonts w:asciiTheme="minorHAnsi" w:hAnsiTheme="minorHAnsi" w:cstheme="minorHAnsi"/>
          <w:iCs w:val="0"/>
          <w:color w:val="000000"/>
          <w:spacing w:val="3"/>
          <w:sz w:val="28"/>
          <w:szCs w:val="28"/>
        </w:rPr>
      </w:pPr>
      <w:r w:rsidRPr="009A4070">
        <w:rPr>
          <w:rFonts w:asciiTheme="minorHAnsi" w:hAnsiTheme="minorHAnsi" w:cstheme="minorHAnsi"/>
          <w:iCs w:val="0"/>
          <w:color w:val="000000"/>
          <w:spacing w:val="3"/>
          <w:sz w:val="28"/>
          <w:szCs w:val="28"/>
        </w:rPr>
        <w:t>Прочитай текст, оставляя пометки на полях</w:t>
      </w:r>
    </w:p>
    <w:p w:rsidR="009A4070" w:rsidRPr="009A4070" w:rsidRDefault="009A4070" w:rsidP="009A4070">
      <w:pPr>
        <w:pStyle w:val="50"/>
        <w:shd w:val="clear" w:color="auto" w:fill="auto"/>
        <w:spacing w:after="0" w:line="250" w:lineRule="exact"/>
        <w:ind w:firstLine="851"/>
        <w:rPr>
          <w:rFonts w:asciiTheme="minorHAnsi" w:hAnsiTheme="minorHAnsi" w:cstheme="minorHAnsi"/>
          <w:iCs w:val="0"/>
          <w:color w:val="000000"/>
          <w:spacing w:val="3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7315"/>
      </w:tblGrid>
      <w:tr w:rsidR="009A4070" w:rsidTr="009A4070">
        <w:trPr>
          <w:trHeight w:hRule="exact" w:val="24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Pr="009A4070" w:rsidRDefault="009A4070" w:rsidP="009A4070">
            <w:pPr>
              <w:pStyle w:val="2"/>
              <w:shd w:val="clear" w:color="auto" w:fill="auto"/>
              <w:spacing w:after="0" w:line="210" w:lineRule="exact"/>
              <w:ind w:left="120" w:firstLine="0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b/>
                <w:color w:val="000000"/>
                <w:sz w:val="24"/>
                <w:szCs w:val="24"/>
              </w:rPr>
              <w:t>Знак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Pr="009A4070" w:rsidRDefault="009A4070" w:rsidP="009A4070">
            <w:pPr>
              <w:pStyle w:val="2"/>
              <w:shd w:val="clear" w:color="auto" w:fill="auto"/>
              <w:spacing w:after="0" w:line="210" w:lineRule="exact"/>
              <w:ind w:firstLine="0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b/>
                <w:color w:val="000000"/>
                <w:sz w:val="24"/>
                <w:szCs w:val="24"/>
              </w:rPr>
              <w:t>Значение знака</w:t>
            </w:r>
          </w:p>
        </w:tc>
      </w:tr>
      <w:tr w:rsidR="009A4070" w:rsidTr="009A4070"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210" w:lineRule="exact"/>
              <w:ind w:left="120" w:firstLine="0"/>
              <w:jc w:val="left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color w:val="000000"/>
                <w:sz w:val="24"/>
                <w:szCs w:val="24"/>
              </w:rPr>
              <w:t>V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210" w:lineRule="exact"/>
              <w:ind w:firstLine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color w:val="000000"/>
                <w:sz w:val="24"/>
                <w:szCs w:val="24"/>
              </w:rPr>
              <w:t>отмечается в тексте информация, которая уже известна</w:t>
            </w:r>
          </w:p>
        </w:tc>
      </w:tr>
      <w:tr w:rsidR="009A4070" w:rsidTr="009A4070">
        <w:trPr>
          <w:trHeight w:hRule="exact" w:val="26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210" w:lineRule="exact"/>
              <w:ind w:left="120" w:firstLine="0"/>
              <w:jc w:val="left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color w:val="000000"/>
                <w:sz w:val="24"/>
                <w:szCs w:val="24"/>
              </w:rPr>
              <w:t>+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210" w:lineRule="exact"/>
              <w:ind w:firstLine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color w:val="000000"/>
                <w:sz w:val="24"/>
                <w:szCs w:val="24"/>
              </w:rPr>
              <w:t>отмечается новое знание, новая информация</w:t>
            </w:r>
          </w:p>
        </w:tc>
      </w:tr>
      <w:tr w:rsidR="009A4070" w:rsidTr="009A4070">
        <w:trPr>
          <w:trHeight w:hRule="exact" w:val="71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210" w:lineRule="exact"/>
              <w:ind w:left="120" w:firstLine="0"/>
              <w:jc w:val="left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336" w:lineRule="exact"/>
              <w:ind w:firstLine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color w:val="000000"/>
                <w:sz w:val="24"/>
                <w:szCs w:val="24"/>
              </w:rPr>
              <w:t>отмечается то, что идет вразрез с имеющимися у представлениями, о чем вы думали иначе</w:t>
            </w:r>
          </w:p>
        </w:tc>
      </w:tr>
      <w:tr w:rsidR="009A4070" w:rsidTr="009A4070">
        <w:trPr>
          <w:trHeight w:hRule="exact" w:val="71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210" w:lineRule="exact"/>
              <w:ind w:left="120" w:firstLine="0"/>
              <w:jc w:val="left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070" w:rsidRPr="009A4070" w:rsidRDefault="009A4070" w:rsidP="002E70B6">
            <w:pPr>
              <w:pStyle w:val="2"/>
              <w:shd w:val="clear" w:color="auto" w:fill="auto"/>
              <w:spacing w:after="0" w:line="336" w:lineRule="exact"/>
              <w:ind w:firstLine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9A4070">
              <w:rPr>
                <w:rFonts w:cstheme="minorHAnsi"/>
                <w:color w:val="000000"/>
                <w:sz w:val="24"/>
                <w:szCs w:val="24"/>
              </w:rPr>
              <w:t>отмечается то, что осталось непонятным и требует дополнительных сведений, вызывает желание узнать подробнее</w:t>
            </w:r>
          </w:p>
        </w:tc>
      </w:tr>
    </w:tbl>
    <w:p w:rsidR="009A4070" w:rsidRDefault="009A4070">
      <w:pPr>
        <w:rPr>
          <w:rFonts w:eastAsia="Calibri" w:cstheme="minorHAnsi"/>
          <w:color w:val="000000"/>
          <w:spacing w:val="3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br w:type="page"/>
      </w:r>
    </w:p>
    <w:p w:rsidR="00711E85" w:rsidRPr="00711E85" w:rsidRDefault="00711E85" w:rsidP="00711E85">
      <w:pPr>
        <w:pStyle w:val="23"/>
        <w:shd w:val="clear" w:color="auto" w:fill="auto"/>
        <w:spacing w:before="0" w:after="0" w:line="276" w:lineRule="auto"/>
        <w:ind w:left="80"/>
        <w:jc w:val="center"/>
        <w:rPr>
          <w:rFonts w:cstheme="minorHAnsi"/>
          <w:b/>
          <w:color w:val="000000"/>
          <w:spacing w:val="4"/>
          <w:sz w:val="24"/>
          <w:szCs w:val="24"/>
        </w:rPr>
      </w:pPr>
      <w:bookmarkStart w:id="3" w:name="bookmark33"/>
      <w:r w:rsidRPr="00711E85">
        <w:rPr>
          <w:rFonts w:cstheme="minorHAnsi"/>
          <w:b/>
          <w:color w:val="000000"/>
          <w:spacing w:val="4"/>
          <w:sz w:val="24"/>
          <w:szCs w:val="24"/>
        </w:rPr>
        <w:lastRenderedPageBreak/>
        <w:t>Историческая справка по созданию кадетского движения в России</w:t>
      </w:r>
      <w:bookmarkEnd w:id="3"/>
    </w:p>
    <w:p w:rsidR="00711E85" w:rsidRPr="00711E85" w:rsidRDefault="00711E85" w:rsidP="00711E85">
      <w:pPr>
        <w:pStyle w:val="2"/>
        <w:shd w:val="clear" w:color="auto" w:fill="auto"/>
        <w:spacing w:after="0" w:line="276" w:lineRule="auto"/>
        <w:ind w:left="20" w:right="-1" w:firstLine="660"/>
        <w:jc w:val="both"/>
        <w:rPr>
          <w:rFonts w:cstheme="minorHAnsi"/>
          <w:color w:val="000000"/>
          <w:sz w:val="24"/>
          <w:szCs w:val="24"/>
        </w:rPr>
      </w:pPr>
      <w:r w:rsidRPr="00711E85">
        <w:rPr>
          <w:rFonts w:cstheme="minorHAnsi"/>
          <w:color w:val="000000"/>
          <w:sz w:val="24"/>
          <w:szCs w:val="24"/>
        </w:rPr>
        <w:t>Кто такие кадеты? Кадет (</w:t>
      </w:r>
      <w:proofErr w:type="spellStart"/>
      <w:r w:rsidRPr="00711E85">
        <w:rPr>
          <w:rFonts w:cstheme="minorHAnsi"/>
          <w:color w:val="000000"/>
          <w:sz w:val="24"/>
          <w:szCs w:val="24"/>
        </w:rPr>
        <w:t>Cadet</w:t>
      </w:r>
      <w:proofErr w:type="spellEnd"/>
      <w:r w:rsidRPr="00711E85">
        <w:rPr>
          <w:rFonts w:cstheme="minorHAnsi"/>
          <w:color w:val="000000"/>
          <w:sz w:val="24"/>
          <w:szCs w:val="24"/>
        </w:rPr>
        <w:t xml:space="preserve">) - во Франции так назывались молодые дворяне в военной службе до производства их в офицеры. История кадетских корпусов в России берет начало 27 января 1701 года, когда император Петр Великий подписал указ об организации в Москве Школы математических и </w:t>
      </w:r>
      <w:proofErr w:type="spellStart"/>
      <w:r w:rsidRPr="00711E85">
        <w:rPr>
          <w:rFonts w:cstheme="minorHAnsi"/>
          <w:color w:val="000000"/>
          <w:sz w:val="24"/>
          <w:szCs w:val="24"/>
        </w:rPr>
        <w:t>навигацких</w:t>
      </w:r>
      <w:proofErr w:type="spellEnd"/>
      <w:r w:rsidRPr="00711E85">
        <w:rPr>
          <w:rFonts w:cstheme="minorHAnsi"/>
          <w:color w:val="000000"/>
          <w:sz w:val="24"/>
          <w:szCs w:val="24"/>
        </w:rPr>
        <w:t xml:space="preserve"> наук. В России впервые слово «кадет» явилось в указе 20 июля 1731 года об учреждении "корпуса кадетского из 200 шляхетских детей". Принципиальное отличие российских кадетских корпусов от европейских состояло в том, что юношей в них готовили не только к сугубо военной карьере, но и к государевой службе на гражданском поприще.</w:t>
      </w:r>
    </w:p>
    <w:p w:rsidR="009A4070" w:rsidRDefault="00711E85" w:rsidP="00711E85">
      <w:pPr>
        <w:pStyle w:val="21"/>
        <w:shd w:val="clear" w:color="auto" w:fill="auto"/>
        <w:spacing w:before="0" w:line="276" w:lineRule="auto"/>
        <w:ind w:right="40" w:firstLine="851"/>
        <w:jc w:val="both"/>
        <w:rPr>
          <w:rFonts w:cstheme="minorHAnsi"/>
          <w:color w:val="000000"/>
          <w:spacing w:val="4"/>
          <w:sz w:val="24"/>
          <w:szCs w:val="24"/>
        </w:rPr>
      </w:pPr>
      <w:r w:rsidRPr="00711E85">
        <w:rPr>
          <w:rFonts w:cstheme="minorHAnsi"/>
          <w:color w:val="000000"/>
          <w:spacing w:val="4"/>
          <w:sz w:val="24"/>
          <w:szCs w:val="24"/>
        </w:rPr>
        <w:t xml:space="preserve">Выпускники кадетских корпусов составляли гордость не только России, но и можно сказать, всей земной цивилизации. Кадетами были фельдмаршалы Румянцев и Кутузов, флотоводцы Беллинсгаузен и Ушаков, Крузенштерн, Нахимов, Лазарев, поэт Сумароков, дипломат и поэт Тютчев, композиторы Римский - Корсаков, Рахманинов, врач </w:t>
      </w:r>
      <w:proofErr w:type="spellStart"/>
      <w:r w:rsidRPr="00711E85">
        <w:rPr>
          <w:rFonts w:cstheme="minorHAnsi"/>
          <w:color w:val="000000"/>
          <w:spacing w:val="4"/>
          <w:sz w:val="24"/>
          <w:szCs w:val="24"/>
        </w:rPr>
        <w:t>Сеченев</w:t>
      </w:r>
      <w:proofErr w:type="spellEnd"/>
      <w:r w:rsidRPr="00711E85">
        <w:rPr>
          <w:rFonts w:cstheme="minorHAnsi"/>
          <w:color w:val="000000"/>
          <w:spacing w:val="4"/>
          <w:sz w:val="24"/>
          <w:szCs w:val="24"/>
        </w:rPr>
        <w:t>, художник Верещагин, писатели Радищев, Достоевский, Куприн, Лесков, Даль, основатель российского театра Волков. В 1993 году кадетское движение возрождается. С этих пор кадетами называются воспитанники кадетских корпусов. Это учащиеся, которые ходят в военной форме, изучают, помимо общеобразовательных предметов, военное дело, усиленно занимаются строевой подготовкой и спортом, танцуют, рисуют, поют.</w:t>
      </w:r>
    </w:p>
    <w:p w:rsidR="00711E85" w:rsidRDefault="00711E85" w:rsidP="00711E85">
      <w:pPr>
        <w:pStyle w:val="21"/>
        <w:shd w:val="clear" w:color="auto" w:fill="auto"/>
        <w:spacing w:before="0" w:line="276" w:lineRule="auto"/>
        <w:ind w:right="40" w:firstLine="851"/>
        <w:jc w:val="both"/>
        <w:rPr>
          <w:rFonts w:cstheme="minorHAnsi"/>
          <w:color w:val="000000"/>
          <w:spacing w:val="4"/>
          <w:sz w:val="28"/>
          <w:szCs w:val="28"/>
        </w:rPr>
      </w:pPr>
    </w:p>
    <w:p w:rsidR="00711E85" w:rsidRDefault="00711E85" w:rsidP="00711E85">
      <w:pPr>
        <w:pStyle w:val="21"/>
        <w:shd w:val="clear" w:color="auto" w:fill="auto"/>
        <w:spacing w:before="0" w:line="276" w:lineRule="auto"/>
        <w:ind w:right="40" w:firstLine="0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 xml:space="preserve">Шаг 11. Работа с программой подготовки презентаций </w:t>
      </w:r>
      <w:r>
        <w:rPr>
          <w:rFonts w:ascii="Segoe Print" w:hAnsi="Segoe Print" w:cs="Times New Roman"/>
          <w:sz w:val="32"/>
          <w:szCs w:val="32"/>
          <w:lang w:val="en-US"/>
        </w:rPr>
        <w:t>Power</w:t>
      </w:r>
      <w:r w:rsidRPr="00711E85">
        <w:rPr>
          <w:rFonts w:ascii="Segoe Print" w:hAnsi="Segoe Print" w:cs="Times New Roman"/>
          <w:sz w:val="32"/>
          <w:szCs w:val="32"/>
        </w:rPr>
        <w:t xml:space="preserve"> </w:t>
      </w:r>
      <w:r>
        <w:rPr>
          <w:rFonts w:ascii="Segoe Print" w:hAnsi="Segoe Print" w:cs="Times New Roman"/>
          <w:sz w:val="32"/>
          <w:szCs w:val="32"/>
          <w:lang w:val="en-US"/>
        </w:rPr>
        <w:t>Point</w:t>
      </w:r>
    </w:p>
    <w:p w:rsidR="00711E85" w:rsidRPr="00527353" w:rsidRDefault="00711E85" w:rsidP="00711E85">
      <w:pPr>
        <w:pStyle w:val="21"/>
        <w:shd w:val="clear" w:color="auto" w:fill="auto"/>
        <w:spacing w:before="0" w:after="242" w:line="384" w:lineRule="exact"/>
        <w:ind w:left="80" w:firstLine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bookmarkStart w:id="4" w:name="bookmark35"/>
      <w:r w:rsidRPr="00527353">
        <w:rPr>
          <w:rFonts w:asciiTheme="minorHAnsi" w:hAnsiTheme="minorHAnsi" w:cstheme="minorHAnsi"/>
          <w:b/>
          <w:color w:val="000000"/>
          <w:sz w:val="28"/>
          <w:szCs w:val="28"/>
        </w:rPr>
        <w:t>Памятка по оформлению презентации</w:t>
      </w:r>
      <w:bookmarkEnd w:id="4"/>
    </w:p>
    <w:p w:rsidR="00711E85" w:rsidRPr="00527353" w:rsidRDefault="00711E85" w:rsidP="00527353">
      <w:pPr>
        <w:pStyle w:val="2"/>
        <w:numPr>
          <w:ilvl w:val="0"/>
          <w:numId w:val="6"/>
        </w:numPr>
        <w:shd w:val="clear" w:color="auto" w:fill="auto"/>
        <w:tabs>
          <w:tab w:val="left" w:pos="1441"/>
        </w:tabs>
        <w:spacing w:after="0" w:line="276" w:lineRule="auto"/>
        <w:ind w:left="20" w:right="20" w:firstLine="66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b/>
          <w:color w:val="000000"/>
          <w:spacing w:val="3"/>
          <w:sz w:val="28"/>
          <w:szCs w:val="28"/>
        </w:rPr>
        <w:t>Презентация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- дополнение Вашего публичного выступления перед аудиторией. Хорошая презентация не «вытянет» плохой доклад, а прекрасному докладчику презентация не нужна.</w:t>
      </w:r>
    </w:p>
    <w:p w:rsidR="00711E85" w:rsidRPr="00527353" w:rsidRDefault="00711E85" w:rsidP="00527353">
      <w:pPr>
        <w:pStyle w:val="2"/>
        <w:numPr>
          <w:ilvl w:val="0"/>
          <w:numId w:val="6"/>
        </w:numPr>
        <w:shd w:val="clear" w:color="auto" w:fill="auto"/>
        <w:tabs>
          <w:tab w:val="left" w:pos="1446"/>
        </w:tabs>
        <w:spacing w:after="0" w:line="276" w:lineRule="auto"/>
        <w:ind w:left="20" w:right="20" w:firstLine="66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Презентация должна помочь слушателю, а не докладчику. Одной из наиболее распространенных и вредных привычек является чтение текста на слайдах. Это не только избыточность, но и верный способ сделать скучной любую, даже самую яркую презентацию. Показ презентации должен сопровождаться устной речью, дополняющей и описывающей (но не пересказывающей) отображаемую на экране информацию.</w:t>
      </w:r>
    </w:p>
    <w:p w:rsidR="00711E85" w:rsidRPr="00527353" w:rsidRDefault="00711E85" w:rsidP="00527353">
      <w:pPr>
        <w:pStyle w:val="2"/>
        <w:numPr>
          <w:ilvl w:val="0"/>
          <w:numId w:val="6"/>
        </w:numPr>
        <w:shd w:val="clear" w:color="auto" w:fill="auto"/>
        <w:tabs>
          <w:tab w:val="left" w:pos="1534"/>
        </w:tabs>
        <w:spacing w:after="62" w:line="276" w:lineRule="auto"/>
        <w:ind w:left="20" w:firstLine="66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Все, что относится к публичному выступлению: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1670"/>
        </w:tabs>
        <w:spacing w:after="0" w:line="276" w:lineRule="auto"/>
        <w:ind w:left="1300" w:firstLine="0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Название доклада и авторы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1660"/>
        </w:tabs>
        <w:spacing w:after="0" w:line="276" w:lineRule="auto"/>
        <w:ind w:left="1300" w:firstLine="0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Формулировка решаемой задачи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1670"/>
        </w:tabs>
        <w:spacing w:after="0" w:line="276" w:lineRule="auto"/>
        <w:ind w:left="1300" w:firstLine="0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Мотивация почтеннейшей публики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1660"/>
        </w:tabs>
        <w:spacing w:after="0" w:line="276" w:lineRule="auto"/>
        <w:ind w:left="1300" w:firstLine="0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Основной результат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1670"/>
        </w:tabs>
        <w:spacing w:after="0" w:line="276" w:lineRule="auto"/>
        <w:ind w:left="1300" w:firstLine="0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Наиболее важные подробности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1660"/>
        </w:tabs>
        <w:spacing w:after="0" w:line="276" w:lineRule="auto"/>
        <w:ind w:left="1300" w:firstLine="0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lastRenderedPageBreak/>
        <w:t>Заключение</w:t>
      </w:r>
    </w:p>
    <w:p w:rsidR="00711E85" w:rsidRPr="00527353" w:rsidRDefault="00711E85" w:rsidP="00527353">
      <w:pPr>
        <w:pStyle w:val="2"/>
        <w:numPr>
          <w:ilvl w:val="0"/>
          <w:numId w:val="6"/>
        </w:numPr>
        <w:shd w:val="clear" w:color="auto" w:fill="auto"/>
        <w:tabs>
          <w:tab w:val="left" w:pos="870"/>
        </w:tabs>
        <w:spacing w:after="0" w:line="276" w:lineRule="auto"/>
        <w:ind w:left="20" w:right="340" w:firstLine="660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Списки на слайдах не должны включать более 5-7 элементов. Если элементов списка все-таки больше, их лучше расположить в две колонки.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276" w:lineRule="auto"/>
        <w:ind w:left="680" w:right="20" w:hanging="30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В таблицах не должно быть более 4 строк и 4 столбцов — в противном случае данные в таблице будет просто невозможно увидеть. Ячейки с названиями строк и столбцов и наиболее значимые данные рекомендуется выделять цветом.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276" w:lineRule="auto"/>
        <w:ind w:left="680" w:right="20" w:hanging="30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Гистограммы не должны включать более 4 категорий, а организационные диаграммы — более 5 элементов.</w:t>
      </w:r>
    </w:p>
    <w:p w:rsidR="00711E85" w:rsidRPr="00527353" w:rsidRDefault="00711E85" w:rsidP="00527353">
      <w:pPr>
        <w:pStyle w:val="2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276" w:lineRule="auto"/>
        <w:ind w:left="680" w:right="20" w:hanging="30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Полные развернутые предложения на слайдах таких презентаций используются только при необходимости цитирования.</w:t>
      </w:r>
    </w:p>
    <w:p w:rsidR="00711E85" w:rsidRPr="00527353" w:rsidRDefault="00711E85" w:rsidP="00527353">
      <w:pPr>
        <w:pStyle w:val="2"/>
        <w:numPr>
          <w:ilvl w:val="0"/>
          <w:numId w:val="6"/>
        </w:numPr>
        <w:shd w:val="clear" w:color="auto" w:fill="auto"/>
        <w:tabs>
          <w:tab w:val="left" w:pos="1490"/>
        </w:tabs>
        <w:spacing w:after="0" w:line="276" w:lineRule="auto"/>
        <w:ind w:left="60" w:right="20" w:firstLine="52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b/>
          <w:color w:val="000000"/>
          <w:spacing w:val="3"/>
          <w:sz w:val="28"/>
          <w:szCs w:val="28"/>
        </w:rPr>
        <w:t>Шрифт.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Текст должен быть виден с галерки без бинокля. Установлено, что шрифт 30 размера еще виден. На экране лучше воспринимаются шрифты без засечек (к примеру - </w:t>
      </w:r>
      <w:proofErr w:type="spellStart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Helvetica</w:t>
      </w:r>
      <w:proofErr w:type="spellEnd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, </w:t>
      </w:r>
      <w:proofErr w:type="spellStart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Tahoma</w:t>
      </w:r>
      <w:proofErr w:type="spellEnd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, </w:t>
      </w:r>
      <w:proofErr w:type="spellStart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Verdana</w:t>
      </w:r>
      <w:proofErr w:type="spellEnd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и </w:t>
      </w:r>
      <w:proofErr w:type="spellStart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Arial</w:t>
      </w:r>
      <w:proofErr w:type="spellEnd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). Кроме того, курсив выглядит несколько неопрятно и выделять лучше жирным начертанием.</w:t>
      </w:r>
    </w:p>
    <w:p w:rsidR="00711E85" w:rsidRPr="00527353" w:rsidRDefault="00711E85" w:rsidP="00527353">
      <w:pPr>
        <w:pStyle w:val="2"/>
        <w:numPr>
          <w:ilvl w:val="0"/>
          <w:numId w:val="6"/>
        </w:numPr>
        <w:shd w:val="clear" w:color="auto" w:fill="auto"/>
        <w:tabs>
          <w:tab w:val="left" w:pos="1486"/>
        </w:tabs>
        <w:spacing w:after="0" w:line="276" w:lineRule="auto"/>
        <w:ind w:left="60" w:right="20" w:firstLine="52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b/>
          <w:color w:val="000000"/>
          <w:spacing w:val="3"/>
          <w:sz w:val="28"/>
          <w:szCs w:val="28"/>
        </w:rPr>
        <w:t>Цвет.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Учитывайте условия показа презентации. Традиционно конференция проводится в достаточно светлом зале и оптимальным является светлый фон слайдов и темный цвет текста. Чем больше контраст между фоном и текстом, тем четче презентация будет выглядеть.</w:t>
      </w:r>
    </w:p>
    <w:p w:rsidR="00711E85" w:rsidRPr="00527353" w:rsidRDefault="00711E85" w:rsidP="00527353">
      <w:pPr>
        <w:pStyle w:val="2"/>
        <w:numPr>
          <w:ilvl w:val="0"/>
          <w:numId w:val="6"/>
        </w:numPr>
        <w:shd w:val="clear" w:color="auto" w:fill="auto"/>
        <w:tabs>
          <w:tab w:val="left" w:pos="1490"/>
        </w:tabs>
        <w:spacing w:after="318" w:line="276" w:lineRule="auto"/>
        <w:ind w:left="60" w:right="20" w:firstLine="520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Без сомнения, создание эффектных слайдов и картинок в современных офисных пакетах чрезвычайно простое и увлекательное занятие, однако не следует забывать, что эта презентация не предназначается для автономного использования (подробнее об этом написано в тезисе ноль). Посетители конференции пришли послушать умного человека, а не посмотреть </w:t>
      </w:r>
      <w:proofErr w:type="spellStart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медийные</w:t>
      </w:r>
      <w:proofErr w:type="spellEnd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эффекты.</w:t>
      </w:r>
    </w:p>
    <w:p w:rsidR="00711E85" w:rsidRPr="00527353" w:rsidRDefault="00711E85" w:rsidP="00711E85">
      <w:pPr>
        <w:pStyle w:val="120"/>
        <w:shd w:val="clear" w:color="auto" w:fill="auto"/>
        <w:spacing w:before="0" w:after="0" w:line="210" w:lineRule="exact"/>
        <w:ind w:left="60"/>
        <w:rPr>
          <w:rFonts w:asciiTheme="minorHAnsi" w:hAnsiTheme="minorHAnsi" w:cstheme="minorHAnsi"/>
          <w:iCs w:val="0"/>
          <w:color w:val="000000"/>
          <w:spacing w:val="3"/>
          <w:sz w:val="24"/>
          <w:szCs w:val="24"/>
        </w:rPr>
      </w:pPr>
      <w:r w:rsidRPr="00527353">
        <w:rPr>
          <w:rFonts w:asciiTheme="minorHAnsi" w:hAnsiTheme="minorHAnsi" w:cstheme="minorHAnsi"/>
          <w:iCs w:val="0"/>
          <w:color w:val="000000"/>
          <w:spacing w:val="3"/>
          <w:sz w:val="24"/>
          <w:szCs w:val="24"/>
        </w:rPr>
        <w:t>«Никогда не помещайте на слайд то, что можно передать без его помощи».</w:t>
      </w:r>
    </w:p>
    <w:p w:rsidR="00711E85" w:rsidRDefault="00711E85" w:rsidP="00711E85">
      <w:pPr>
        <w:pStyle w:val="21"/>
        <w:shd w:val="clear" w:color="auto" w:fill="auto"/>
        <w:spacing w:before="0" w:line="276" w:lineRule="auto"/>
        <w:ind w:right="40" w:firstLine="851"/>
        <w:rPr>
          <w:rFonts w:cstheme="minorHAnsi"/>
          <w:color w:val="000000"/>
          <w:spacing w:val="4"/>
          <w:sz w:val="24"/>
          <w:szCs w:val="24"/>
        </w:rPr>
      </w:pPr>
    </w:p>
    <w:p w:rsidR="00711E85" w:rsidRDefault="00711E85" w:rsidP="00711E85">
      <w:pPr>
        <w:pStyle w:val="21"/>
        <w:shd w:val="clear" w:color="auto" w:fill="auto"/>
        <w:spacing w:before="0" w:line="276" w:lineRule="auto"/>
        <w:ind w:right="40" w:firstLine="0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>Шаг 12. Оформление научно-исследовательской работы</w:t>
      </w:r>
    </w:p>
    <w:p w:rsidR="00527353" w:rsidRPr="00527353" w:rsidRDefault="00CA73B2" w:rsidP="00CA73B2">
      <w:pPr>
        <w:pStyle w:val="2"/>
        <w:shd w:val="clear" w:color="auto" w:fill="auto"/>
        <w:spacing w:after="18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5568950</wp:posOffset>
            </wp:positionH>
            <wp:positionV relativeFrom="paragraph">
              <wp:posOffset>5080</wp:posOffset>
            </wp:positionV>
            <wp:extent cx="457200" cy="852170"/>
            <wp:effectExtent l="0" t="0" r="0" b="5080"/>
            <wp:wrapSquare wrapText="bothSides"/>
            <wp:docPr id="28" name="Рисунок 28" descr="C:\Users\Anastasia\Desktop\media\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nastasia\Desktop\media\image1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7353"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В научно - исследовательской работе предполагается следующая структура:</w:t>
      </w:r>
      <w:r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</w:t>
      </w:r>
      <w:r w:rsidR="00527353" w:rsidRPr="00CA73B2">
        <w:rPr>
          <w:rFonts w:asciiTheme="minorHAnsi" w:hAnsiTheme="minorHAnsi" w:cstheme="minorHAnsi"/>
          <w:b/>
          <w:color w:val="000000"/>
          <w:spacing w:val="3"/>
          <w:sz w:val="28"/>
          <w:szCs w:val="28"/>
        </w:rPr>
        <w:t>Титульный лист</w:t>
      </w:r>
      <w:r w:rsidR="00527353"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(см</w:t>
      </w:r>
      <w:r>
        <w:rPr>
          <w:rFonts w:asciiTheme="minorHAnsi" w:hAnsiTheme="minorHAnsi" w:cstheme="minorHAnsi"/>
          <w:color w:val="000000"/>
          <w:spacing w:val="3"/>
          <w:sz w:val="28"/>
          <w:szCs w:val="28"/>
        </w:rPr>
        <w:t>.</w:t>
      </w:r>
      <w:r w:rsidR="00527353"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приложение 3).</w:t>
      </w:r>
    </w:p>
    <w:p w:rsidR="00527353" w:rsidRPr="00527353" w:rsidRDefault="00527353" w:rsidP="00527353">
      <w:pPr>
        <w:pStyle w:val="2"/>
        <w:shd w:val="clear" w:color="auto" w:fill="auto"/>
        <w:spacing w:after="236" w:line="276" w:lineRule="auto"/>
        <w:ind w:left="60" w:firstLine="709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CA73B2">
        <w:rPr>
          <w:rFonts w:asciiTheme="minorHAnsi" w:hAnsiTheme="minorHAnsi" w:cstheme="minorHAnsi"/>
          <w:b/>
          <w:color w:val="000000"/>
          <w:spacing w:val="3"/>
          <w:sz w:val="28"/>
          <w:szCs w:val="28"/>
        </w:rPr>
        <w:t>Оглавление.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В нем последовательно излагаются названия глав реферата с указанием страницы, с которой начинается каждая глава (см</w:t>
      </w:r>
      <w:r w:rsidR="00CA73B2">
        <w:rPr>
          <w:rFonts w:asciiTheme="minorHAnsi" w:hAnsiTheme="minorHAnsi" w:cstheme="minorHAnsi"/>
          <w:color w:val="000000"/>
          <w:spacing w:val="3"/>
          <w:sz w:val="28"/>
          <w:szCs w:val="28"/>
        </w:rPr>
        <w:t>.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приложение 4).</w:t>
      </w:r>
    </w:p>
    <w:p w:rsidR="00527353" w:rsidRPr="00527353" w:rsidRDefault="00527353" w:rsidP="00527353">
      <w:pPr>
        <w:pStyle w:val="2"/>
        <w:shd w:val="clear" w:color="auto" w:fill="auto"/>
        <w:spacing w:after="0" w:line="276" w:lineRule="auto"/>
        <w:ind w:left="60" w:firstLine="709"/>
        <w:jc w:val="left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CA73B2">
        <w:rPr>
          <w:rFonts w:asciiTheme="minorHAnsi" w:hAnsiTheme="minorHAnsi" w:cstheme="minorHAnsi"/>
          <w:b/>
          <w:color w:val="000000"/>
          <w:spacing w:val="3"/>
          <w:sz w:val="28"/>
          <w:szCs w:val="28"/>
        </w:rPr>
        <w:lastRenderedPageBreak/>
        <w:t>Введение.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Объем - 3-5 страниц. При написании следует придерживаться следующей последовательности: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223"/>
        </w:tabs>
        <w:spacing w:after="0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формулирование проблемы исследования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(выявление неизвестного или неизученного в той научной сфере, где будет проводиться исследование);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238"/>
        </w:tabs>
        <w:spacing w:after="0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цель исследования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- это предполагаемый результат исследования (формулируется кратко и конкретно);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180"/>
        </w:tabs>
        <w:spacing w:after="0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задачи исследования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- это те исследовательские действия, которые необходимо выполнить для достижения поставленной цели исследования;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334"/>
        </w:tabs>
        <w:spacing w:after="0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гипотеза исследования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- это предположение, выдвигаемое для исследования или предполагаемое решение проблемы;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382"/>
        </w:tabs>
        <w:spacing w:after="0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методика исследования.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Указываются способы сбора и обработки информации, предполагаемые виды деятельности в ходе проведения исследования. Формулируются теоретические методы (анализ, синтез, абстрагирование и т.д.) и эмпирические методы (наблюдение, анкетирование, эксперимент, беседа и </w:t>
      </w:r>
      <w:proofErr w:type="spellStart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т.д</w:t>
      </w:r>
      <w:proofErr w:type="spellEnd"/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>).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242"/>
        </w:tabs>
        <w:spacing w:after="0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основные этапы исследования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- рассматривается последовательность действий в процессе исследования, кратко раскрывается содержание каждого этапа;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271"/>
        </w:tabs>
        <w:spacing w:after="0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новизна исследования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- это результаты исследования, которые предполагается получить впервые для данной науки или результаты, реально значимые для данного сообщества;</w:t>
      </w:r>
    </w:p>
    <w:p w:rsidR="00527353" w:rsidRPr="00527353" w:rsidRDefault="00527353" w:rsidP="00527353">
      <w:pPr>
        <w:pStyle w:val="2"/>
        <w:numPr>
          <w:ilvl w:val="0"/>
          <w:numId w:val="5"/>
        </w:numPr>
        <w:shd w:val="clear" w:color="auto" w:fill="auto"/>
        <w:tabs>
          <w:tab w:val="left" w:pos="204"/>
        </w:tabs>
        <w:spacing w:after="244" w:line="276" w:lineRule="auto"/>
        <w:ind w:left="60" w:firstLine="709"/>
        <w:jc w:val="both"/>
        <w:rPr>
          <w:rFonts w:asciiTheme="minorHAnsi" w:hAnsiTheme="minorHAnsi" w:cstheme="minorHAnsi"/>
          <w:color w:val="000000"/>
          <w:spacing w:val="3"/>
          <w:sz w:val="28"/>
          <w:szCs w:val="28"/>
        </w:rPr>
      </w:pPr>
      <w:r w:rsidRPr="00527353">
        <w:rPr>
          <w:rFonts w:asciiTheme="minorHAnsi" w:hAnsiTheme="minorHAnsi" w:cstheme="minorHAnsi"/>
          <w:i/>
          <w:iCs/>
          <w:spacing w:val="3"/>
          <w:sz w:val="28"/>
          <w:szCs w:val="28"/>
        </w:rPr>
        <w:t>практическая ценность данной работы</w:t>
      </w:r>
      <w:r w:rsidRPr="00527353">
        <w:rPr>
          <w:rFonts w:asciiTheme="minorHAnsi" w:hAnsiTheme="minorHAnsi" w:cstheme="minorHAnsi"/>
          <w:color w:val="000000"/>
          <w:spacing w:val="3"/>
          <w:sz w:val="28"/>
          <w:szCs w:val="28"/>
        </w:rPr>
        <w:t xml:space="preserve"> - это назначение данной исследовательской работы, возможные сферы её использования (какая группа людей и при каких условиях может воспользоваться данной работой).</w:t>
      </w:r>
    </w:p>
    <w:p w:rsidR="00D72B5F" w:rsidRPr="00D72B5F" w:rsidRDefault="00527353" w:rsidP="00D72B5F">
      <w:pPr>
        <w:pStyle w:val="2"/>
        <w:shd w:val="clear" w:color="auto" w:fill="auto"/>
        <w:tabs>
          <w:tab w:val="left" w:pos="6444"/>
          <w:tab w:val="left" w:pos="7802"/>
          <w:tab w:val="left" w:pos="8998"/>
        </w:tabs>
        <w:spacing w:line="276" w:lineRule="auto"/>
        <w:ind w:left="60" w:right="20"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b/>
          <w:color w:val="000000"/>
          <w:sz w:val="28"/>
          <w:szCs w:val="28"/>
        </w:rPr>
        <w:t>Основная часть</w:t>
      </w:r>
      <w:r w:rsidRPr="00527353">
        <w:rPr>
          <w:rFonts w:asciiTheme="minorHAnsi" w:hAnsiTheme="minorHAnsi" w:cstheme="minorHAnsi"/>
          <w:color w:val="000000"/>
          <w:sz w:val="28"/>
          <w:szCs w:val="28"/>
        </w:rPr>
        <w:t xml:space="preserve"> - состоит из нескольких глав. Глава 1, как правило, носит теоретический характер, где подробно рассматривается теория, методология и методика проведения</w:t>
      </w:r>
      <w:r w:rsidR="00D72B5F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72B5F" w:rsidRPr="00D72B5F">
        <w:rPr>
          <w:rFonts w:asciiTheme="minorHAnsi" w:hAnsiTheme="minorHAnsi" w:cstheme="minorHAnsi"/>
          <w:color w:val="000000"/>
          <w:sz w:val="28"/>
          <w:szCs w:val="28"/>
        </w:rPr>
        <w:t>исследования. В некоторых случаях данная глава</w:t>
      </w:r>
      <w:r w:rsidR="00D72B5F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72B5F" w:rsidRPr="00D72B5F">
        <w:rPr>
          <w:rFonts w:asciiTheme="minorHAnsi" w:hAnsiTheme="minorHAnsi" w:cstheme="minorHAnsi"/>
          <w:color w:val="000000"/>
          <w:sz w:val="28"/>
          <w:szCs w:val="28"/>
        </w:rPr>
        <w:t>может</w:t>
      </w:r>
      <w:r w:rsidR="00D72B5F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72B5F" w:rsidRPr="00D72B5F">
        <w:rPr>
          <w:rFonts w:asciiTheme="minorHAnsi" w:hAnsiTheme="minorHAnsi" w:cstheme="minorHAnsi"/>
          <w:color w:val="000000"/>
          <w:sz w:val="28"/>
          <w:szCs w:val="28"/>
        </w:rPr>
        <w:t>быть</w:t>
      </w:r>
      <w:r w:rsidR="00D72B5F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72B5F" w:rsidRPr="00D72B5F">
        <w:rPr>
          <w:rFonts w:asciiTheme="minorHAnsi" w:hAnsiTheme="minorHAnsi" w:cstheme="minorHAnsi"/>
          <w:color w:val="000000"/>
          <w:sz w:val="28"/>
          <w:szCs w:val="28"/>
        </w:rPr>
        <w:t>посвящена</w:t>
      </w:r>
      <w:r w:rsidR="00D72B5F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72B5F"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историографическому обзору источников информации по теме исследования (в хронологическом и страноведческом порядке описания). </w:t>
      </w:r>
      <w:r w:rsidR="00D72B5F" w:rsidRPr="00D72B5F">
        <w:rPr>
          <w:rFonts w:asciiTheme="minorHAnsi" w:hAnsiTheme="minorHAnsi" w:cstheme="minorHAnsi"/>
          <w:i/>
          <w:iCs/>
          <w:sz w:val="28"/>
          <w:szCs w:val="28"/>
        </w:rPr>
        <w:t>Составляет 20-30% объема.</w:t>
      </w:r>
      <w:r w:rsidR="00D72B5F"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72B5F" w:rsidRPr="00D72B5F">
        <w:rPr>
          <w:rFonts w:asciiTheme="minorHAnsi" w:hAnsiTheme="minorHAnsi" w:cstheme="minorHAnsi"/>
          <w:b/>
          <w:color w:val="000000"/>
          <w:sz w:val="28"/>
          <w:szCs w:val="28"/>
        </w:rPr>
        <w:t>Глава 2</w:t>
      </w:r>
      <w:r w:rsidR="00D72B5F"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посвящается описанию технологии проводимого исследования, описываются проводимые методики. Затем обобщаются результаты исследования (иногда можно выделить в отдельную главу), которые формулируются по отдельным элементам исследования, а также всего исследования в целом. </w:t>
      </w:r>
      <w:r w:rsidR="00D72B5F" w:rsidRPr="00D72B5F">
        <w:rPr>
          <w:rFonts w:asciiTheme="minorHAnsi" w:hAnsiTheme="minorHAnsi" w:cstheme="minorHAnsi"/>
          <w:i/>
          <w:iCs/>
          <w:sz w:val="28"/>
          <w:szCs w:val="28"/>
        </w:rPr>
        <w:t>Составляет 50-60% объема текста.</w:t>
      </w:r>
    </w:p>
    <w:p w:rsidR="00D72B5F" w:rsidRPr="00D72B5F" w:rsidRDefault="00D72B5F" w:rsidP="00D72B5F">
      <w:pPr>
        <w:pStyle w:val="2"/>
        <w:shd w:val="clear" w:color="auto" w:fill="auto"/>
        <w:spacing w:after="180" w:line="276" w:lineRule="auto"/>
        <w:ind w:left="20" w:right="20"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b/>
          <w:sz w:val="28"/>
          <w:szCs w:val="28"/>
          <w:u w:val="single"/>
        </w:rPr>
        <w:lastRenderedPageBreak/>
        <w:t>Заключение</w:t>
      </w:r>
      <w:r w:rsidRPr="00D72B5F">
        <w:rPr>
          <w:rFonts w:asciiTheme="minorHAnsi" w:hAnsiTheme="minorHAnsi" w:cstheme="minorHAnsi"/>
          <w:sz w:val="28"/>
          <w:szCs w:val="28"/>
        </w:rPr>
        <w:t xml:space="preserve"> -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представляет собой итоговый синтез результатов проведенного исследования, делаются выводы о значимости полученных результатов, их научной новизне; также указывается уровень соответствия полученных результатов с первоначальной гипотезой исследования. Заключение не должно быть просто механическим суммированием результатов проведенного исследования. Затем указываются возможные сферы применения данной работы. </w:t>
      </w:r>
      <w:r w:rsidRPr="00D72B5F">
        <w:rPr>
          <w:rFonts w:asciiTheme="minorHAnsi" w:hAnsiTheme="minorHAnsi" w:cstheme="minorHAnsi"/>
          <w:i/>
          <w:iCs/>
          <w:sz w:val="28"/>
          <w:szCs w:val="28"/>
        </w:rPr>
        <w:t>Объем - 2-3 листа.</w:t>
      </w:r>
    </w:p>
    <w:p w:rsidR="00D72B5F" w:rsidRPr="00D72B5F" w:rsidRDefault="00D72B5F" w:rsidP="00D72B5F">
      <w:pPr>
        <w:pStyle w:val="2"/>
        <w:shd w:val="clear" w:color="auto" w:fill="auto"/>
        <w:spacing w:after="0" w:line="276" w:lineRule="auto"/>
        <w:ind w:left="20" w:right="20"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b/>
          <w:color w:val="000000"/>
          <w:sz w:val="28"/>
          <w:szCs w:val="28"/>
        </w:rPr>
        <w:t>Список литературы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(библиографический список) содержит библиографическое описание использованных источников (правила оформления см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в приложении 5). Составляется по заглавиям работ в алфавитном порядке в соответствие с требованиями ГОСТ 7.1.884 «Библиографическое оформление документов» (изменения с 2002 года). </w:t>
      </w:r>
      <w:r w:rsidRPr="00D72B5F">
        <w:rPr>
          <w:rFonts w:asciiTheme="minorHAnsi" w:hAnsiTheme="minorHAnsi" w:cstheme="minorHAnsi"/>
          <w:sz w:val="28"/>
          <w:szCs w:val="28"/>
        </w:rPr>
        <w:t>Приложения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- это материалы, характеризующие элементы исследования. Каждое приложение нумеруется и имеет своё заглавие. Оно размещается после основного текста. По содержанию среди приложений различают копии документов, статистические материалы и т.д. по форме они представляют собой тексты, графики, карты, таблицы и др.</w:t>
      </w:r>
    </w:p>
    <w:p w:rsidR="00D72B5F" w:rsidRPr="00D72B5F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i/>
          <w:iCs/>
          <w:sz w:val="28"/>
          <w:szCs w:val="28"/>
        </w:rPr>
        <w:t>Основные требования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при оформлении приложений можно сформулировать так:</w:t>
      </w:r>
    </w:p>
    <w:p w:rsidR="00D72B5F" w:rsidRPr="00D72B5F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1069"/>
        </w:tabs>
        <w:spacing w:after="0" w:line="276" w:lineRule="auto"/>
        <w:ind w:left="20" w:firstLine="90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размещаются после библиографического списка;</w:t>
      </w:r>
    </w:p>
    <w:p w:rsidR="00D72B5F" w:rsidRPr="00D72B5F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1062"/>
        </w:tabs>
        <w:spacing w:after="0" w:line="276" w:lineRule="auto"/>
        <w:ind w:left="20" w:right="20" w:firstLine="90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в оглавлении приложение оформляется в виде самостоятельной рубрики, со сквозной нумерацией страниц всего текста;</w:t>
      </w:r>
    </w:p>
    <w:p w:rsidR="00D72B5F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1110"/>
        </w:tabs>
        <w:spacing w:after="0" w:line="276" w:lineRule="auto"/>
        <w:ind w:left="20" w:right="20" w:firstLine="90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каждое приложение оформляется на отдельном лисе и должно иметь заголовок в правом верхнем углу (см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приложение 6</w:t>
      </w:r>
      <w:r w:rsidR="00185420" w:rsidRPr="00D72B5F">
        <w:rPr>
          <w:rFonts w:asciiTheme="minorHAnsi" w:hAnsiTheme="minorHAnsi" w:cstheme="minorHAnsi"/>
          <w:color w:val="000000"/>
          <w:sz w:val="28"/>
          <w:szCs w:val="28"/>
        </w:rPr>
        <w:t>).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Требования к оформлению работы см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в приложении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7.</w:t>
      </w:r>
    </w:p>
    <w:p w:rsidR="00D72B5F" w:rsidRPr="00D72B5F" w:rsidRDefault="00D72B5F" w:rsidP="00D72B5F">
      <w:pPr>
        <w:pStyle w:val="2"/>
        <w:shd w:val="clear" w:color="auto" w:fill="auto"/>
        <w:tabs>
          <w:tab w:val="left" w:pos="1110"/>
        </w:tabs>
        <w:spacing w:after="0" w:line="276" w:lineRule="auto"/>
        <w:ind w:left="920" w:right="20"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D72B5F" w:rsidRPr="00D72B5F" w:rsidRDefault="00D72B5F" w:rsidP="00D72B5F">
      <w:pPr>
        <w:pStyle w:val="30"/>
        <w:shd w:val="clear" w:color="auto" w:fill="auto"/>
        <w:spacing w:before="0" w:after="0" w:line="276" w:lineRule="auto"/>
        <w:ind w:right="20"/>
        <w:jc w:val="center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bookmarkStart w:id="5" w:name="bookmark37"/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22225</wp:posOffset>
            </wp:positionV>
            <wp:extent cx="722630" cy="553085"/>
            <wp:effectExtent l="0" t="0" r="1270" b="0"/>
            <wp:wrapSquare wrapText="bothSides"/>
            <wp:docPr id="29" name="Рисунок 29" descr="C:\Users\Anastasia\Desktop\media\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nastasia\Desktop\media\image19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Оглавление</w:t>
      </w:r>
      <w:bookmarkEnd w:id="5"/>
    </w:p>
    <w:p w:rsidR="00D72B5F" w:rsidRPr="00D72B5F" w:rsidRDefault="00D72B5F" w:rsidP="00D72B5F">
      <w:pPr>
        <w:pStyle w:val="30"/>
        <w:shd w:val="clear" w:color="auto" w:fill="auto"/>
        <w:spacing w:before="0" w:after="0" w:line="590" w:lineRule="exact"/>
        <w:ind w:right="-1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pacing w:val="4"/>
          <w:sz w:val="28"/>
          <w:szCs w:val="28"/>
        </w:rPr>
        <w:t>Введение</w:t>
      </w: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………………………………………………………………………………………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…….</w:t>
      </w:r>
      <w:proofErr w:type="gramEnd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.</w:t>
      </w:r>
    </w:p>
    <w:p w:rsidR="00D72B5F" w:rsidRPr="00D72B5F" w:rsidRDefault="00D72B5F" w:rsidP="00D72B5F">
      <w:pPr>
        <w:pStyle w:val="30"/>
        <w:shd w:val="clear" w:color="auto" w:fill="auto"/>
        <w:spacing w:before="0" w:after="0" w:line="590" w:lineRule="exact"/>
        <w:ind w:left="20" w:right="-1"/>
        <w:jc w:val="both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bookmarkStart w:id="6" w:name="bookmark38"/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Глава I. Теоретическая часть</w:t>
      </w:r>
    </w:p>
    <w:p w:rsidR="00D72B5F" w:rsidRPr="00D72B5F" w:rsidRDefault="00D72B5F" w:rsidP="00D72B5F">
      <w:pPr>
        <w:pStyle w:val="30"/>
        <w:shd w:val="clear" w:color="auto" w:fill="auto"/>
        <w:spacing w:before="0" w:after="0" w:line="590" w:lineRule="exact"/>
        <w:ind w:left="20" w:right="-1"/>
        <w:jc w:val="both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Глава II. Практическая часть</w:t>
      </w:r>
      <w:bookmarkEnd w:id="6"/>
    </w:p>
    <w:p w:rsidR="00D72B5F" w:rsidRPr="00D72B5F" w:rsidRDefault="00D72B5F" w:rsidP="00D72B5F">
      <w:pPr>
        <w:pStyle w:val="21"/>
        <w:shd w:val="clear" w:color="auto" w:fill="auto"/>
        <w:spacing w:before="0" w:line="590" w:lineRule="exact"/>
        <w:ind w:right="-1"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pacing w:val="4"/>
          <w:sz w:val="28"/>
          <w:szCs w:val="28"/>
        </w:rPr>
        <w:t>2.4. Результаты исследования</w:t>
      </w: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…….</w:t>
      </w:r>
      <w:proofErr w:type="gramEnd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.</w:t>
      </w:r>
    </w:p>
    <w:p w:rsidR="00D72B5F" w:rsidRPr="00D72B5F" w:rsidRDefault="00D72B5F" w:rsidP="00D72B5F">
      <w:pPr>
        <w:pStyle w:val="21"/>
        <w:numPr>
          <w:ilvl w:val="2"/>
          <w:numId w:val="8"/>
        </w:numPr>
        <w:shd w:val="clear" w:color="auto" w:fill="auto"/>
        <w:tabs>
          <w:tab w:val="left" w:pos="990"/>
          <w:tab w:val="left" w:leader="underscore" w:pos="3645"/>
        </w:tabs>
        <w:spacing w:before="0" w:line="590" w:lineRule="exact"/>
        <w:ind w:right="-1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Результаты_____________________________________________</w:t>
      </w:r>
    </w:p>
    <w:p w:rsidR="00D72B5F" w:rsidRPr="00D72B5F" w:rsidRDefault="00D72B5F" w:rsidP="00D72B5F">
      <w:pPr>
        <w:pStyle w:val="21"/>
        <w:numPr>
          <w:ilvl w:val="2"/>
          <w:numId w:val="8"/>
        </w:numPr>
        <w:shd w:val="clear" w:color="auto" w:fill="auto"/>
        <w:tabs>
          <w:tab w:val="left" w:pos="990"/>
          <w:tab w:val="left" w:leader="underscore" w:pos="3645"/>
        </w:tabs>
        <w:spacing w:before="0" w:line="590" w:lineRule="exact"/>
        <w:ind w:right="-1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Результаты_____________________________________________</w:t>
      </w:r>
    </w:p>
    <w:p w:rsidR="00D72B5F" w:rsidRPr="00D72B5F" w:rsidRDefault="00D72B5F" w:rsidP="00D72B5F">
      <w:pPr>
        <w:pStyle w:val="21"/>
        <w:numPr>
          <w:ilvl w:val="2"/>
          <w:numId w:val="8"/>
        </w:numPr>
        <w:shd w:val="clear" w:color="auto" w:fill="auto"/>
        <w:tabs>
          <w:tab w:val="left" w:pos="990"/>
          <w:tab w:val="left" w:leader="underscore" w:pos="3645"/>
        </w:tabs>
        <w:spacing w:before="0" w:line="590" w:lineRule="exact"/>
        <w:ind w:right="-1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lastRenderedPageBreak/>
        <w:t>Результаты_____________________________________________</w:t>
      </w:r>
    </w:p>
    <w:p w:rsidR="00D72B5F" w:rsidRPr="00D72B5F" w:rsidRDefault="00D72B5F" w:rsidP="00D72B5F">
      <w:pPr>
        <w:pStyle w:val="30"/>
        <w:shd w:val="clear" w:color="auto" w:fill="auto"/>
        <w:spacing w:before="0" w:after="0" w:line="590" w:lineRule="exact"/>
        <w:ind w:right="-1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bookmarkStart w:id="7" w:name="bookmark39"/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Заключение</w:t>
      </w:r>
      <w:bookmarkEnd w:id="7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…………………………………………………………………………………………………………....</w:t>
      </w:r>
    </w:p>
    <w:p w:rsidR="00711E85" w:rsidRDefault="00D72B5F" w:rsidP="00D72B5F">
      <w:pPr>
        <w:pStyle w:val="21"/>
        <w:shd w:val="clear" w:color="auto" w:fill="auto"/>
        <w:spacing w:before="100" w:beforeAutospacing="1" w:line="276" w:lineRule="auto"/>
        <w:ind w:firstLine="0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Библиографический список</w:t>
      </w: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…….</w:t>
      </w:r>
      <w:proofErr w:type="gramEnd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.</w:t>
      </w:r>
    </w:p>
    <w:p w:rsidR="00D72B5F" w:rsidRDefault="00D72B5F" w:rsidP="00D72B5F">
      <w:pPr>
        <w:pStyle w:val="21"/>
        <w:shd w:val="clear" w:color="auto" w:fill="auto"/>
        <w:spacing w:before="100" w:beforeAutospacing="1" w:line="276" w:lineRule="auto"/>
        <w:ind w:firstLine="0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bookmarkStart w:id="8" w:name="bookmark41"/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Приложения</w:t>
      </w:r>
      <w:bookmarkEnd w:id="8"/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……………………………………………………………………………………………………………</w:t>
      </w:r>
    </w:p>
    <w:p w:rsidR="00D72B5F" w:rsidRDefault="00D72B5F" w:rsidP="00D72B5F">
      <w:pPr>
        <w:pStyle w:val="21"/>
        <w:shd w:val="clear" w:color="auto" w:fill="auto"/>
        <w:spacing w:before="100" w:beforeAutospacing="1" w:line="276" w:lineRule="auto"/>
        <w:ind w:right="40" w:firstLine="0"/>
        <w:jc w:val="center"/>
        <w:rPr>
          <w:rFonts w:ascii="Segoe Print" w:hAnsi="Segoe Print" w:cs="Times New Roman"/>
          <w:sz w:val="32"/>
          <w:szCs w:val="32"/>
        </w:rPr>
      </w:pPr>
      <w:r>
        <w:rPr>
          <w:rFonts w:ascii="Segoe Print" w:hAnsi="Segoe Print" w:cs="Times New Roman"/>
          <w:sz w:val="32"/>
          <w:szCs w:val="32"/>
        </w:rPr>
        <w:t>Шаг 12. Презентация научно-исследовательской работы</w:t>
      </w:r>
    </w:p>
    <w:p w:rsidR="00D72B5F" w:rsidRPr="00D72B5F" w:rsidRDefault="00D72B5F" w:rsidP="00D72B5F">
      <w:pPr>
        <w:pStyle w:val="2"/>
        <w:shd w:val="clear" w:color="auto" w:fill="auto"/>
        <w:spacing w:after="0" w:line="276" w:lineRule="auto"/>
        <w:ind w:right="4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Обычное время для выступления на защите исследовательской работы </w:t>
      </w:r>
      <w:r w:rsidRPr="00D72B5F">
        <w:rPr>
          <w:rFonts w:asciiTheme="minorHAnsi" w:hAnsiTheme="minorHAnsi" w:cstheme="minorHAnsi"/>
          <w:b/>
          <w:color w:val="000000"/>
          <w:sz w:val="28"/>
          <w:szCs w:val="28"/>
        </w:rPr>
        <w:t>от 4 до 7 минут.</w:t>
      </w:r>
    </w:p>
    <w:p w:rsidR="00D72B5F" w:rsidRPr="00D72B5F" w:rsidRDefault="00D72B5F" w:rsidP="00D72B5F">
      <w:pPr>
        <w:pStyle w:val="2"/>
        <w:shd w:val="clear" w:color="auto" w:fill="auto"/>
        <w:spacing w:after="0" w:line="276" w:lineRule="auto"/>
        <w:ind w:left="20" w:right="2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Выступающий должен говорить достаточно громко эмоционально, грамотно, логично,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уверенно. Если есть наглядный стендовый материал, надо использовать его данные для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доказательств своих выводов и основных положений работы.</w:t>
      </w:r>
    </w:p>
    <w:p w:rsidR="00D72B5F" w:rsidRPr="00D72B5F" w:rsidRDefault="00D72B5F" w:rsidP="00D72B5F">
      <w:pPr>
        <w:pStyle w:val="2"/>
        <w:shd w:val="clear" w:color="auto" w:fill="auto"/>
        <w:spacing w:after="0" w:line="276" w:lineRule="auto"/>
        <w:ind w:left="20" w:right="20"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Тезисы выступления лучше написать заранее. Для выступления рекомендуется следующая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схема.</w:t>
      </w:r>
    </w:p>
    <w:p w:rsidR="00D72B5F" w:rsidRPr="00D72B5F" w:rsidRDefault="00D72B5F" w:rsidP="00D72B5F">
      <w:pPr>
        <w:pStyle w:val="2"/>
        <w:numPr>
          <w:ilvl w:val="0"/>
          <w:numId w:val="10"/>
        </w:numPr>
        <w:shd w:val="clear" w:color="auto" w:fill="auto"/>
        <w:tabs>
          <w:tab w:val="left" w:pos="540"/>
        </w:tabs>
        <w:spacing w:after="0" w:line="276" w:lineRule="auto"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bookmarkStart w:id="9" w:name="bookmark43"/>
      <w:r w:rsidRPr="00D72B5F">
        <w:rPr>
          <w:rFonts w:asciiTheme="minorHAnsi" w:hAnsiTheme="minorHAnsi" w:cstheme="minorHAnsi"/>
          <w:b/>
          <w:color w:val="000000"/>
          <w:sz w:val="28"/>
          <w:szCs w:val="28"/>
        </w:rPr>
        <w:t>Представление работы:</w:t>
      </w:r>
      <w:bookmarkEnd w:id="9"/>
    </w:p>
    <w:p w:rsidR="00D72B5F" w:rsidRPr="00D72B5F" w:rsidRDefault="00D72B5F" w:rsidP="00D72B5F">
      <w:pPr>
        <w:pStyle w:val="2"/>
        <w:shd w:val="clear" w:color="auto" w:fill="auto"/>
        <w:tabs>
          <w:tab w:val="left" w:pos="550"/>
        </w:tabs>
        <w:spacing w:after="0" w:line="276" w:lineRule="auto"/>
        <w:ind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а)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ab/>
        <w:t>Почему выбрана данная тема?</w:t>
      </w:r>
    </w:p>
    <w:p w:rsidR="00D72B5F" w:rsidRPr="00D72B5F" w:rsidRDefault="00D72B5F" w:rsidP="00D72B5F">
      <w:pPr>
        <w:pStyle w:val="2"/>
        <w:shd w:val="clear" w:color="auto" w:fill="auto"/>
        <w:tabs>
          <w:tab w:val="left" w:pos="554"/>
        </w:tabs>
        <w:spacing w:after="0" w:line="276" w:lineRule="auto"/>
        <w:ind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б)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ab/>
        <w:t>Чем эта тема актуальна, интересна?</w:t>
      </w:r>
    </w:p>
    <w:p w:rsidR="00D72B5F" w:rsidRPr="00D72B5F" w:rsidRDefault="00D72B5F" w:rsidP="00D72B5F">
      <w:pPr>
        <w:pStyle w:val="2"/>
        <w:shd w:val="clear" w:color="auto" w:fill="auto"/>
        <w:tabs>
          <w:tab w:val="left" w:pos="540"/>
        </w:tabs>
        <w:spacing w:after="0" w:line="276" w:lineRule="auto"/>
        <w:ind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в)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ab/>
        <w:t>Каково ее значение для окружающих?</w:t>
      </w:r>
    </w:p>
    <w:p w:rsidR="00D72B5F" w:rsidRPr="00D72B5F" w:rsidRDefault="00D72B5F" w:rsidP="00D72B5F">
      <w:pPr>
        <w:pStyle w:val="2"/>
        <w:numPr>
          <w:ilvl w:val="0"/>
          <w:numId w:val="10"/>
        </w:numPr>
        <w:shd w:val="clear" w:color="auto" w:fill="auto"/>
        <w:tabs>
          <w:tab w:val="left" w:pos="545"/>
        </w:tabs>
        <w:spacing w:after="0" w:line="276" w:lineRule="auto"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bookmarkStart w:id="10" w:name="bookmark44"/>
      <w:r w:rsidRPr="00D72B5F">
        <w:rPr>
          <w:rFonts w:asciiTheme="minorHAnsi" w:hAnsiTheme="minorHAnsi" w:cstheme="minorHAnsi"/>
          <w:b/>
          <w:color w:val="000000"/>
          <w:sz w:val="28"/>
          <w:szCs w:val="28"/>
        </w:rPr>
        <w:t>Сообщение об использованных технологиях:</w:t>
      </w:r>
      <w:bookmarkEnd w:id="10"/>
    </w:p>
    <w:p w:rsidR="00D72B5F" w:rsidRPr="00D72B5F" w:rsidRDefault="00D72B5F" w:rsidP="00D72B5F">
      <w:pPr>
        <w:pStyle w:val="2"/>
        <w:shd w:val="clear" w:color="auto" w:fill="auto"/>
        <w:tabs>
          <w:tab w:val="left" w:pos="535"/>
        </w:tabs>
        <w:spacing w:after="0" w:line="276" w:lineRule="auto"/>
        <w:ind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а)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ab/>
        <w:t>Характеристика источников;</w:t>
      </w:r>
    </w:p>
    <w:p w:rsidR="00D72B5F" w:rsidRPr="00D72B5F" w:rsidRDefault="00D72B5F" w:rsidP="00D72B5F">
      <w:pPr>
        <w:pStyle w:val="2"/>
        <w:shd w:val="clear" w:color="auto" w:fill="auto"/>
        <w:tabs>
          <w:tab w:val="left" w:pos="545"/>
        </w:tabs>
        <w:spacing w:after="0" w:line="276" w:lineRule="auto"/>
        <w:ind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б)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ab/>
        <w:t>Анализ других примененных методов:</w:t>
      </w:r>
    </w:p>
    <w:p w:rsidR="00D72B5F" w:rsidRPr="00D72B5F" w:rsidRDefault="00D72B5F" w:rsidP="00D72B5F">
      <w:pPr>
        <w:pStyle w:val="2"/>
        <w:numPr>
          <w:ilvl w:val="0"/>
          <w:numId w:val="10"/>
        </w:numPr>
        <w:shd w:val="clear" w:color="auto" w:fill="auto"/>
        <w:spacing w:after="0" w:line="276" w:lineRule="auto"/>
        <w:ind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b/>
          <w:color w:val="000000"/>
          <w:sz w:val="28"/>
          <w:szCs w:val="28"/>
        </w:rPr>
        <w:t>Краткое изложение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основных идей, наблюдений, выводов, положений, сделанных на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основе первоисточников, включенных в текст работы. Представление доказательств главных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положений, использование фактического и практического материала, описание процесса,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явления, и т.д.</w:t>
      </w:r>
    </w:p>
    <w:p w:rsidR="00D72B5F" w:rsidRPr="00D72B5F" w:rsidRDefault="00D72B5F" w:rsidP="00D72B5F">
      <w:pPr>
        <w:pStyle w:val="2"/>
        <w:numPr>
          <w:ilvl w:val="0"/>
          <w:numId w:val="10"/>
        </w:numPr>
        <w:shd w:val="clear" w:color="auto" w:fill="auto"/>
        <w:spacing w:after="342" w:line="276" w:lineRule="auto"/>
        <w:ind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b/>
          <w:color w:val="000000"/>
          <w:sz w:val="28"/>
          <w:szCs w:val="28"/>
        </w:rPr>
        <w:t>Заключение: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в лаконичной форме озвучить выводы, личные открытия, прогнозы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>и т.д.</w:t>
      </w:r>
    </w:p>
    <w:p w:rsidR="00D72B5F" w:rsidRDefault="00D72B5F">
      <w:pPr>
        <w:rPr>
          <w:rFonts w:eastAsia="Calibri" w:cstheme="minorHAnsi"/>
          <w:color w:val="000000"/>
          <w:spacing w:val="4"/>
          <w:sz w:val="28"/>
          <w:szCs w:val="28"/>
        </w:rPr>
      </w:pPr>
      <w:bookmarkStart w:id="11" w:name="bookmark45"/>
      <w:r>
        <w:rPr>
          <w:rFonts w:cstheme="minorHAnsi"/>
          <w:color w:val="000000"/>
          <w:spacing w:val="4"/>
          <w:sz w:val="28"/>
          <w:szCs w:val="28"/>
        </w:rPr>
        <w:br w:type="page"/>
      </w:r>
    </w:p>
    <w:p w:rsidR="00D72B5F" w:rsidRPr="00D72B5F" w:rsidRDefault="00D72B5F" w:rsidP="00D72B5F">
      <w:pPr>
        <w:pStyle w:val="21"/>
        <w:shd w:val="clear" w:color="auto" w:fill="auto"/>
        <w:spacing w:before="100" w:beforeAutospacing="1" w:line="276" w:lineRule="auto"/>
        <w:ind w:firstLine="0"/>
        <w:jc w:val="both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r w:rsidRPr="00D72B5F">
        <w:rPr>
          <w:b/>
          <w:noProof/>
          <w:lang w:eastAsia="ru-RU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2540</wp:posOffset>
            </wp:positionV>
            <wp:extent cx="722630" cy="570230"/>
            <wp:effectExtent l="0" t="0" r="1270" b="1270"/>
            <wp:wrapSquare wrapText="bothSides"/>
            <wp:docPr id="30" name="Рисунок 30" descr="C:\Users\Anastasia\Desktop\media\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nastasia\Desktop\media\image20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Краткий план твоего выступления на защите:</w:t>
      </w:r>
      <w:bookmarkEnd w:id="11"/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</w:t>
      </w:r>
    </w:p>
    <w:p w:rsid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</w:t>
      </w:r>
    </w:p>
    <w:p w:rsidR="00D72B5F" w:rsidRP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both"/>
        <w:rPr>
          <w:rFonts w:asciiTheme="minorHAnsi" w:hAnsiTheme="minorHAnsi" w:cstheme="minorHAnsi"/>
          <w:color w:val="000000"/>
          <w:spacing w:val="4"/>
          <w:sz w:val="28"/>
          <w:szCs w:val="28"/>
        </w:rPr>
      </w:pP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 w:cstheme="minorHAnsi"/>
          <w:color w:val="000000"/>
          <w:spacing w:val="4"/>
          <w:sz w:val="28"/>
          <w:szCs w:val="28"/>
        </w:rPr>
        <w:br w:type="page"/>
      </w:r>
    </w:p>
    <w:p w:rsidR="00D72B5F" w:rsidRPr="00D72B5F" w:rsidRDefault="00D72B5F" w:rsidP="00D72B5F">
      <w:pPr>
        <w:pStyle w:val="30"/>
        <w:shd w:val="clear" w:color="auto" w:fill="auto"/>
        <w:spacing w:before="0" w:after="79" w:line="276" w:lineRule="auto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bookmarkStart w:id="12" w:name="bookmark46"/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lastRenderedPageBreak/>
        <w:t>Библиографический список</w:t>
      </w:r>
      <w:bookmarkEnd w:id="12"/>
    </w:p>
    <w:p w:rsidR="00D72B5F" w:rsidRPr="00D72B5F" w:rsidRDefault="00D72B5F" w:rsidP="00D72B5F">
      <w:pPr>
        <w:pStyle w:val="2"/>
        <w:numPr>
          <w:ilvl w:val="0"/>
          <w:numId w:val="11"/>
        </w:numPr>
        <w:shd w:val="clear" w:color="auto" w:fill="auto"/>
        <w:tabs>
          <w:tab w:val="left" w:pos="710"/>
        </w:tabs>
        <w:spacing w:after="60" w:line="276" w:lineRule="auto"/>
        <w:ind w:left="720" w:right="20"/>
        <w:jc w:val="left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Intel</w:t>
      </w:r>
      <w:proofErr w:type="spellEnd"/>
      <w:r w:rsidRPr="00D72B5F">
        <w:rPr>
          <w:rFonts w:asciiTheme="minorHAnsi" w:hAnsiTheme="minorHAnsi" w:cstheme="minorHAnsi"/>
          <w:color w:val="000000"/>
          <w:sz w:val="28"/>
          <w:szCs w:val="28"/>
        </w:rPr>
        <w:t>@ «Обучение для будущего»: учеб. пособие - 8-е изд., исправленное и дополненное - М.: Интернет - Университет Информационных Технологий, 2006.</w:t>
      </w:r>
    </w:p>
    <w:p w:rsidR="00D72B5F" w:rsidRPr="00D72B5F" w:rsidRDefault="00D72B5F" w:rsidP="00D72B5F">
      <w:pPr>
        <w:pStyle w:val="2"/>
        <w:numPr>
          <w:ilvl w:val="0"/>
          <w:numId w:val="11"/>
        </w:numPr>
        <w:shd w:val="clear" w:color="auto" w:fill="auto"/>
        <w:tabs>
          <w:tab w:val="left" w:pos="715"/>
        </w:tabs>
        <w:spacing w:after="60" w:line="276" w:lineRule="auto"/>
        <w:ind w:left="720" w:right="20"/>
        <w:jc w:val="left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Русских Г.А. Технология проектного обучения / </w:t>
      </w:r>
      <w:proofErr w:type="spell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Г.А.Русских</w:t>
      </w:r>
      <w:proofErr w:type="spellEnd"/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// Биология в школе//научно - методический журнал. - 2003. - №</w:t>
      </w:r>
      <w:proofErr w:type="gram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3.-</w:t>
      </w:r>
      <w:proofErr w:type="gramEnd"/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с. 21-31</w:t>
      </w:r>
    </w:p>
    <w:p w:rsidR="00D72B5F" w:rsidRPr="00D72B5F" w:rsidRDefault="00D72B5F" w:rsidP="00D72B5F">
      <w:pPr>
        <w:pStyle w:val="2"/>
        <w:numPr>
          <w:ilvl w:val="0"/>
          <w:numId w:val="11"/>
        </w:numPr>
        <w:shd w:val="clear" w:color="auto" w:fill="auto"/>
        <w:tabs>
          <w:tab w:val="left" w:pos="706"/>
        </w:tabs>
        <w:spacing w:after="56" w:line="276" w:lineRule="auto"/>
        <w:ind w:left="720" w:right="20"/>
        <w:jc w:val="left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Савенков А.И. Методика проведения учебных исследований в детском саду. - Самара, 2005</w:t>
      </w:r>
    </w:p>
    <w:p w:rsidR="00D72B5F" w:rsidRPr="00D72B5F" w:rsidRDefault="00D72B5F" w:rsidP="00D72B5F">
      <w:pPr>
        <w:pStyle w:val="2"/>
        <w:numPr>
          <w:ilvl w:val="0"/>
          <w:numId w:val="11"/>
        </w:numPr>
        <w:shd w:val="clear" w:color="auto" w:fill="auto"/>
        <w:tabs>
          <w:tab w:val="left" w:pos="706"/>
        </w:tabs>
        <w:spacing w:after="64" w:line="276" w:lineRule="auto"/>
        <w:ind w:left="720" w:right="20"/>
        <w:jc w:val="left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Тяглова</w:t>
      </w:r>
      <w:proofErr w:type="spellEnd"/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Е. В. Исследовательская и проектная деятельность учащихся по биологии: метод. пособие /</w:t>
      </w:r>
      <w:proofErr w:type="spell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Е.В.Тяглова</w:t>
      </w:r>
      <w:proofErr w:type="spellEnd"/>
      <w:r w:rsidRPr="00D72B5F">
        <w:rPr>
          <w:rFonts w:asciiTheme="minorHAnsi" w:hAnsiTheme="minorHAnsi" w:cstheme="minorHAnsi"/>
          <w:color w:val="000000"/>
          <w:sz w:val="28"/>
          <w:szCs w:val="28"/>
        </w:rPr>
        <w:t>. - М.: Глобус, 2008</w:t>
      </w:r>
    </w:p>
    <w:p w:rsidR="00D72B5F" w:rsidRPr="00D72B5F" w:rsidRDefault="00D72B5F" w:rsidP="00D72B5F">
      <w:pPr>
        <w:pStyle w:val="2"/>
        <w:numPr>
          <w:ilvl w:val="0"/>
          <w:numId w:val="11"/>
        </w:numPr>
        <w:shd w:val="clear" w:color="auto" w:fill="auto"/>
        <w:tabs>
          <w:tab w:val="left" w:pos="701"/>
        </w:tabs>
        <w:spacing w:after="0" w:line="276" w:lineRule="auto"/>
        <w:ind w:left="720" w:right="20"/>
        <w:jc w:val="left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Тяглова</w:t>
      </w:r>
      <w:proofErr w:type="spellEnd"/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Е.В. методика апробации результатов исследовательской деятельности учащихся// Школьные технологии. - 2007 - №1- с.103 - 117</w:t>
      </w:r>
    </w:p>
    <w:p w:rsidR="00D72B5F" w:rsidRDefault="00D72B5F">
      <w:pPr>
        <w:rPr>
          <w:rFonts w:eastAsia="Calibri" w:cstheme="minorHAnsi"/>
          <w:color w:val="000000"/>
          <w:spacing w:val="4"/>
          <w:sz w:val="28"/>
          <w:szCs w:val="28"/>
        </w:rPr>
      </w:pPr>
      <w:r>
        <w:rPr>
          <w:rFonts w:cstheme="minorHAnsi"/>
          <w:color w:val="000000"/>
          <w:spacing w:val="4"/>
          <w:sz w:val="28"/>
          <w:szCs w:val="28"/>
        </w:rPr>
        <w:br w:type="page"/>
      </w:r>
    </w:p>
    <w:p w:rsidR="00D72B5F" w:rsidRP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right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lastRenderedPageBreak/>
        <w:t>Приложение 1</w:t>
      </w:r>
    </w:p>
    <w:p w:rsidR="00D72B5F" w:rsidRPr="00D72B5F" w:rsidRDefault="00D72B5F" w:rsidP="00D72B5F">
      <w:pPr>
        <w:pStyle w:val="21"/>
        <w:shd w:val="clear" w:color="auto" w:fill="auto"/>
        <w:spacing w:before="0" w:line="276" w:lineRule="auto"/>
        <w:ind w:firstLine="0"/>
        <w:jc w:val="center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bookmarkStart w:id="13" w:name="bookmark47"/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Глаголы действия, которые могут быть использованы при формулировке целей исследовательского проекта</w:t>
      </w:r>
      <w:bookmarkEnd w:id="13"/>
    </w:p>
    <w:p w:rsid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  <w:sectPr w:rsidR="00D72B5F" w:rsidSect="00C42083">
          <w:type w:val="continuous"/>
          <w:pgSz w:w="11906" w:h="16838"/>
          <w:pgMar w:top="1134" w:right="850" w:bottom="1134" w:left="1276" w:header="708" w:footer="708" w:gutter="0"/>
          <w:pgBorders w:offsetFrom="page">
            <w:top w:val="twistedLines2" w:sz="18" w:space="24" w:color="auto"/>
            <w:left w:val="twistedLines2" w:sz="18" w:space="24" w:color="auto"/>
            <w:bottom w:val="twistedLines2" w:sz="18" w:space="24" w:color="auto"/>
            <w:right w:val="twistedLines2" w:sz="18" w:space="24" w:color="auto"/>
          </w:pgBorders>
          <w:cols w:space="708"/>
          <w:titlePg/>
          <w:docGrid w:linePitch="360"/>
        </w:sectPr>
      </w:pP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варьировать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исследовать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построить гипотезу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вести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каталогизировать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построить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взвесить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классифицировать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последовательность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взвинчивать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конвертировать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предложить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возрастать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контролировать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предположить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восстановить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лимитировать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предсказать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вспомнить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наблюдать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представить (вообразить)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вставить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найти методом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представить (доклад)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выбрать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написать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представить в виде таблицы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выразить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настроить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применить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вырастить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обеспечить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приобретать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вычесть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обнаружить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проверить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вычислить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обосновать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провести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выявить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обсудить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провести опыт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действовать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объяснить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продемонстрировать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делать логический вывод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описать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проиллюстрировать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доказать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определить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проследить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добавить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организовать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протестировать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доложить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осветить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противопоставить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задать вопрос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ответить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прочитать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задокументировать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отличить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разработать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заключить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отразить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расположить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записать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отсортировать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рассчитать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засвидетельствовать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охлаждать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рассчитать по времени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защитить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оценить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расчленить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идентифицировать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очистить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решить (задачу)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измерить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передать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сделать набросок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изобрести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переместить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сделать обзор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изучить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переоценить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сделать поиск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иллюстрировать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повторить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синтезировать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инвертировать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интервьюировать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интерпретировать</w:t>
      </w:r>
    </w:p>
    <w:p w:rsidR="00D72B5F" w:rsidRP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подготовить</w:t>
      </w:r>
    </w:p>
    <w:p w:rsid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поддержать</w:t>
      </w:r>
      <w:r>
        <w:rPr>
          <w:rFonts w:eastAsia="Calibri" w:cstheme="minorHAnsi"/>
          <w:color w:val="000000"/>
          <w:spacing w:val="4"/>
          <w:sz w:val="28"/>
          <w:szCs w:val="28"/>
        </w:rPr>
        <w:br w:type="page"/>
      </w:r>
    </w:p>
    <w:p w:rsidR="00D72B5F" w:rsidRDefault="00D72B5F" w:rsidP="00D72B5F">
      <w:pPr>
        <w:spacing w:after="0"/>
        <w:rPr>
          <w:rFonts w:eastAsia="Calibri" w:cstheme="minorHAnsi"/>
          <w:color w:val="000000"/>
          <w:spacing w:val="4"/>
          <w:sz w:val="28"/>
          <w:szCs w:val="28"/>
        </w:rPr>
        <w:sectPr w:rsidR="00D72B5F" w:rsidSect="00D72B5F">
          <w:type w:val="continuous"/>
          <w:pgSz w:w="11906" w:h="16838"/>
          <w:pgMar w:top="1134" w:right="850" w:bottom="1134" w:left="1276" w:header="708" w:footer="708" w:gutter="0"/>
          <w:pgBorders w:offsetFrom="page">
            <w:top w:val="twistedLines2" w:sz="18" w:space="24" w:color="auto"/>
            <w:left w:val="twistedLines2" w:sz="18" w:space="24" w:color="auto"/>
            <w:bottom w:val="twistedLines2" w:sz="18" w:space="24" w:color="auto"/>
            <w:right w:val="twistedLines2" w:sz="18" w:space="24" w:color="auto"/>
          </w:pgBorders>
          <w:cols w:num="3" w:space="708"/>
          <w:titlePg/>
          <w:docGrid w:linePitch="360"/>
        </w:sectPr>
      </w:pPr>
    </w:p>
    <w:p w:rsidR="00D72B5F" w:rsidRPr="00D72B5F" w:rsidRDefault="00D72B5F" w:rsidP="00D72B5F">
      <w:pPr>
        <w:spacing w:after="0"/>
        <w:jc w:val="right"/>
        <w:rPr>
          <w:rFonts w:eastAsia="Calibri" w:cstheme="minorHAnsi"/>
          <w:b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b/>
          <w:color w:val="000000"/>
          <w:spacing w:val="4"/>
          <w:sz w:val="28"/>
          <w:szCs w:val="28"/>
        </w:rPr>
        <w:lastRenderedPageBreak/>
        <w:t>Приложение 2</w:t>
      </w:r>
    </w:p>
    <w:p w:rsidR="00D72B5F" w:rsidRPr="00D72B5F" w:rsidRDefault="00D72B5F" w:rsidP="00D72B5F">
      <w:pPr>
        <w:pStyle w:val="30"/>
        <w:shd w:val="clear" w:color="auto" w:fill="auto"/>
        <w:spacing w:before="0" w:after="100" w:afterAutospacing="1" w:line="276" w:lineRule="auto"/>
        <w:ind w:right="198"/>
        <w:jc w:val="center"/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</w:pPr>
      <w:bookmarkStart w:id="14" w:name="bookmark49"/>
      <w:r w:rsidRPr="00D72B5F">
        <w:rPr>
          <w:rFonts w:asciiTheme="minorHAnsi" w:hAnsiTheme="minorHAnsi" w:cstheme="minorHAnsi"/>
          <w:b/>
          <w:color w:val="000000"/>
          <w:spacing w:val="4"/>
          <w:sz w:val="28"/>
          <w:szCs w:val="28"/>
        </w:rPr>
        <w:t>Различные методы исследования</w:t>
      </w:r>
      <w:bookmarkEnd w:id="14"/>
    </w:p>
    <w:p w:rsidR="00D72B5F" w:rsidRPr="00D72B5F" w:rsidRDefault="00D72B5F" w:rsidP="00D72B5F">
      <w:pPr>
        <w:pStyle w:val="120"/>
        <w:shd w:val="clear" w:color="auto" w:fill="auto"/>
        <w:spacing w:before="0" w:after="0" w:line="276" w:lineRule="auto"/>
        <w:ind w:left="20"/>
        <w:rPr>
          <w:rFonts w:asciiTheme="minorHAnsi" w:hAnsiTheme="minorHAnsi" w:cstheme="minorHAnsi"/>
          <w:b/>
          <w:iCs w:val="0"/>
          <w:color w:val="000000"/>
          <w:spacing w:val="4"/>
          <w:sz w:val="28"/>
          <w:szCs w:val="28"/>
        </w:rPr>
      </w:pPr>
      <w:r w:rsidRPr="00D72B5F">
        <w:rPr>
          <w:rFonts w:asciiTheme="minorHAnsi" w:hAnsiTheme="minorHAnsi" w:cstheme="minorHAnsi"/>
          <w:b/>
          <w:iCs w:val="0"/>
          <w:color w:val="000000"/>
          <w:spacing w:val="4"/>
          <w:sz w:val="28"/>
          <w:szCs w:val="28"/>
        </w:rPr>
        <w:t>Эмпирические методы научного исследования: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0" w:line="276" w:lineRule="auto"/>
        <w:ind w:left="426"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Наблюдение - целенаправленный строгий процесс восприятия предметов действительности, которые не должны быть изменены.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0" w:line="276" w:lineRule="auto"/>
        <w:ind w:left="426"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Эксперимент - метод познания, при помощи которого явления действительности исследуются в контролируемых и управляемых условиях.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Графические методы.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0" w:line="276" w:lineRule="auto"/>
        <w:ind w:left="426"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Метод экспертных оценок - использование мнения экспертов в оценке качества исследуемого объекта.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Анализ документов.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0" w:line="276" w:lineRule="auto"/>
        <w:ind w:left="426"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Контент-анализ - качественный и количественный анализ текста: расчленение текста на отдельные смысловые единицы; определение их значения и взаимосвязи; подсчет частоты их употребления; интерпретация полученных данных.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Шкалирование</w:t>
      </w:r>
      <w:proofErr w:type="spellEnd"/>
      <w:r w:rsidRPr="00D72B5F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D72B5F" w:rsidRPr="00D72B5F" w:rsidRDefault="00D72B5F" w:rsidP="00D72B5F">
      <w:pPr>
        <w:pStyle w:val="2"/>
        <w:numPr>
          <w:ilvl w:val="0"/>
          <w:numId w:val="12"/>
        </w:numPr>
        <w:shd w:val="clear" w:color="auto" w:fill="auto"/>
        <w:spacing w:after="236" w:line="276" w:lineRule="auto"/>
        <w:ind w:left="426"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Метод мозгового штурма - разработка группой максимального количества возможных решений, оценка сделанных предложений проводится позднее.</w:t>
      </w:r>
    </w:p>
    <w:p w:rsidR="00D72B5F" w:rsidRPr="00D72B5F" w:rsidRDefault="00D72B5F" w:rsidP="00D72B5F">
      <w:pPr>
        <w:pStyle w:val="120"/>
        <w:shd w:val="clear" w:color="auto" w:fill="auto"/>
        <w:spacing w:before="0" w:after="0" w:line="276" w:lineRule="auto"/>
        <w:ind w:left="20"/>
        <w:rPr>
          <w:rFonts w:asciiTheme="minorHAnsi" w:hAnsiTheme="minorHAnsi" w:cstheme="minorHAnsi"/>
          <w:b/>
          <w:iCs w:val="0"/>
          <w:color w:val="000000"/>
          <w:spacing w:val="4"/>
          <w:sz w:val="28"/>
          <w:szCs w:val="28"/>
        </w:rPr>
      </w:pPr>
      <w:r w:rsidRPr="00D72B5F">
        <w:rPr>
          <w:rFonts w:asciiTheme="minorHAnsi" w:hAnsiTheme="minorHAnsi" w:cstheme="minorHAnsi"/>
          <w:b/>
          <w:iCs w:val="0"/>
          <w:color w:val="000000"/>
          <w:spacing w:val="4"/>
          <w:sz w:val="28"/>
          <w:szCs w:val="28"/>
        </w:rPr>
        <w:t>Теоретические (</w:t>
      </w:r>
      <w:proofErr w:type="spellStart"/>
      <w:r w:rsidRPr="00D72B5F">
        <w:rPr>
          <w:rFonts w:asciiTheme="minorHAnsi" w:hAnsiTheme="minorHAnsi" w:cstheme="minorHAnsi"/>
          <w:b/>
          <w:iCs w:val="0"/>
          <w:color w:val="000000"/>
          <w:spacing w:val="4"/>
          <w:sz w:val="28"/>
          <w:szCs w:val="28"/>
        </w:rPr>
        <w:t>общелогические</w:t>
      </w:r>
      <w:proofErr w:type="spellEnd"/>
      <w:r w:rsidRPr="00D72B5F">
        <w:rPr>
          <w:rFonts w:asciiTheme="minorHAnsi" w:hAnsiTheme="minorHAnsi" w:cstheme="minorHAnsi"/>
          <w:b/>
          <w:iCs w:val="0"/>
          <w:color w:val="000000"/>
          <w:spacing w:val="4"/>
          <w:sz w:val="28"/>
          <w:szCs w:val="28"/>
        </w:rPr>
        <w:t>) методы научного исследования: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Индукция и дедукция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Анализ и синтез. Анализ - процедура мысленного, а иногда и реального расчленения объекта или явления на части. По результатам анализа делаются выводы о внутренней структуре анализируемого предмета или явления и наилучших способах обращения с ним или его использования.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Сравнительный анализ.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Системный анализ.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D72B5F">
        <w:rPr>
          <w:rFonts w:asciiTheme="minorHAnsi" w:hAnsiTheme="minorHAnsi" w:cstheme="minorHAnsi"/>
          <w:color w:val="000000"/>
          <w:sz w:val="28"/>
          <w:szCs w:val="28"/>
        </w:rPr>
        <w:t>Синектика</w:t>
      </w:r>
      <w:proofErr w:type="spellEnd"/>
      <w:r w:rsidRPr="00D72B5F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Метод аналогий: прямая аналогия, личностная, фантастическая, символическая.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 w:right="78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Моделирование - создание увеличенной или уменьшенной модели исследуемого объекта.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spacing w:after="0" w:line="276" w:lineRule="auto"/>
        <w:ind w:left="426" w:right="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t>Метод научной абстракции - состоит в очищении исследуемого объекта от случайного, временного и определении постоянных, типичных, характерных черт.</w:t>
      </w:r>
    </w:p>
    <w:p w:rsidR="00D72B5F" w:rsidRPr="00D72B5F" w:rsidRDefault="00D72B5F" w:rsidP="00D72B5F">
      <w:pPr>
        <w:pStyle w:val="2"/>
        <w:numPr>
          <w:ilvl w:val="0"/>
          <w:numId w:val="13"/>
        </w:numPr>
        <w:shd w:val="clear" w:color="auto" w:fill="auto"/>
        <w:tabs>
          <w:tab w:val="left" w:pos="740"/>
        </w:tabs>
        <w:spacing w:after="240" w:line="276" w:lineRule="auto"/>
        <w:ind w:left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color w:val="000000"/>
          <w:sz w:val="28"/>
          <w:szCs w:val="28"/>
        </w:rPr>
        <w:lastRenderedPageBreak/>
        <w:t>Мысленный эксперимент.</w:t>
      </w:r>
    </w:p>
    <w:p w:rsidR="00D72B5F" w:rsidRPr="00D72B5F" w:rsidRDefault="00D72B5F" w:rsidP="00D72B5F">
      <w:pPr>
        <w:pStyle w:val="2"/>
        <w:shd w:val="clear" w:color="auto" w:fill="auto"/>
        <w:spacing w:after="0" w:line="276" w:lineRule="auto"/>
        <w:ind w:left="20" w:right="20" w:firstLine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72B5F">
        <w:rPr>
          <w:rFonts w:asciiTheme="minorHAnsi" w:hAnsiTheme="minorHAnsi" w:cstheme="minorHAnsi"/>
          <w:b/>
          <w:i/>
          <w:iCs/>
          <w:sz w:val="28"/>
          <w:szCs w:val="28"/>
        </w:rPr>
        <w:t>Статистические методы</w:t>
      </w:r>
      <w:r w:rsidRPr="00D72B5F">
        <w:rPr>
          <w:rFonts w:asciiTheme="minorHAnsi" w:hAnsiTheme="minorHAnsi" w:cstheme="minorHAnsi"/>
          <w:color w:val="000000"/>
          <w:sz w:val="28"/>
          <w:szCs w:val="28"/>
        </w:rPr>
        <w:t xml:space="preserve"> - специфические методы цифрового освещения явления: получение первичной информации об отдельных единицах (фактах) изучаемого явления; группировка и обобщение данных наблюдения по выделенным частям и целому, т. е. к получению статистических показателей в форме абсолютных величин, при помощи которых измеряют объемы (размеры) явлений; исчисление аналитических показателей, отражающих особенности отдельных однородных групп, соотношения и взаимосвязи между ними. Они определяются в форме средних, относительных величин, показателей вариации, индексных показателей; анализ результатов для получения обоснованных выводов о состоянии изучаемого явления и закономерностях его развития.</w:t>
      </w:r>
    </w:p>
    <w:p w:rsidR="00D72B5F" w:rsidRDefault="00D72B5F" w:rsidP="00D72B5F">
      <w:pPr>
        <w:spacing w:after="0"/>
        <w:jc w:val="both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 xml:space="preserve">Метод </w:t>
      </w:r>
      <w:proofErr w:type="spellStart"/>
      <w:r w:rsidRPr="00D72B5F">
        <w:rPr>
          <w:rFonts w:eastAsia="Calibri" w:cstheme="minorHAnsi"/>
          <w:color w:val="000000"/>
          <w:spacing w:val="4"/>
          <w:sz w:val="28"/>
          <w:szCs w:val="28"/>
        </w:rPr>
        <w:t>биоиндикации</w:t>
      </w:r>
      <w:proofErr w:type="spellEnd"/>
      <w:r w:rsidRPr="00D72B5F">
        <w:rPr>
          <w:rFonts w:eastAsia="Calibri" w:cstheme="minorHAnsi"/>
          <w:color w:val="000000"/>
          <w:spacing w:val="4"/>
          <w:sz w:val="28"/>
          <w:szCs w:val="28"/>
        </w:rPr>
        <w:t xml:space="preserve"> - наблюдение за поведением живых ор</w:t>
      </w:r>
      <w:r>
        <w:rPr>
          <w:rFonts w:eastAsia="Calibri" w:cstheme="minorHAnsi"/>
          <w:color w:val="000000"/>
          <w:spacing w:val="4"/>
          <w:sz w:val="28"/>
          <w:szCs w:val="28"/>
        </w:rPr>
        <w:t>ганизмов или оценка их свойств.</w:t>
      </w:r>
    </w:p>
    <w:p w:rsidR="00D72B5F" w:rsidRDefault="00D72B5F" w:rsidP="00D72B5F">
      <w:pPr>
        <w:spacing w:after="0"/>
        <w:jc w:val="both"/>
        <w:rPr>
          <w:rFonts w:eastAsia="Calibri" w:cstheme="minorHAnsi"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color w:val="000000"/>
          <w:spacing w:val="4"/>
          <w:sz w:val="28"/>
          <w:szCs w:val="28"/>
        </w:rPr>
        <w:t>Социометрия - изучаются связи и взаимодействия первичных групп.</w:t>
      </w:r>
    </w:p>
    <w:p w:rsidR="00D72B5F" w:rsidRDefault="00D72B5F">
      <w:pPr>
        <w:rPr>
          <w:rFonts w:eastAsia="Calibri" w:cstheme="minorHAnsi"/>
          <w:color w:val="000000"/>
          <w:spacing w:val="4"/>
          <w:sz w:val="28"/>
          <w:szCs w:val="28"/>
        </w:rPr>
      </w:pPr>
      <w:r>
        <w:rPr>
          <w:rFonts w:eastAsia="Calibri" w:cstheme="minorHAnsi"/>
          <w:color w:val="000000"/>
          <w:spacing w:val="4"/>
          <w:sz w:val="28"/>
          <w:szCs w:val="28"/>
        </w:rPr>
        <w:br w:type="page"/>
      </w:r>
    </w:p>
    <w:p w:rsidR="00D72B5F" w:rsidRPr="00D72B5F" w:rsidRDefault="00D72B5F" w:rsidP="00D72B5F">
      <w:pPr>
        <w:spacing w:after="0"/>
        <w:jc w:val="right"/>
        <w:rPr>
          <w:rFonts w:eastAsia="Calibri" w:cstheme="minorHAnsi"/>
          <w:b/>
          <w:color w:val="000000"/>
          <w:spacing w:val="4"/>
          <w:sz w:val="28"/>
          <w:szCs w:val="28"/>
        </w:rPr>
      </w:pPr>
      <w:r w:rsidRPr="00D72B5F">
        <w:rPr>
          <w:rFonts w:eastAsia="Calibri" w:cstheme="minorHAnsi"/>
          <w:b/>
          <w:color w:val="000000"/>
          <w:spacing w:val="4"/>
          <w:sz w:val="28"/>
          <w:szCs w:val="28"/>
        </w:rPr>
        <w:lastRenderedPageBreak/>
        <w:t>Приложение 3</w:t>
      </w:r>
    </w:p>
    <w:p w:rsidR="00740097" w:rsidRPr="00185420" w:rsidRDefault="00185420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8542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МУНИЦИПАЛЬНОЕ</w:t>
      </w:r>
      <w:r w:rsidR="00740097" w:rsidRPr="0018542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18542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БЮДЖЕТНОЕ ОБЩЕОБРАЗОВАТЕЛЬНОЕ УЧРЕЖДЕНИЕ «КНЯГИНИНСКАЯ СРЕДНЯЯ ОБЩЕОБРАЗОВАТЕЛЬНАЯ ШКОЛА №2</w:t>
      </w:r>
      <w:r w:rsidR="00740097" w:rsidRPr="0018542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»</w:t>
      </w: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 проект</w:t>
      </w:r>
      <w:r w:rsidRPr="00680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</w:t>
      </w: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выполнил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(а)</w:t>
      </w:r>
      <w:r w:rsidRPr="00680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40097" w:rsidRDefault="00740097" w:rsidP="00740097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Руководители работы:</w:t>
      </w:r>
    </w:p>
    <w:p w:rsidR="00740097" w:rsidRPr="00680FB9" w:rsidRDefault="00185420" w:rsidP="00740097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Л.Б. Тимофеева</w:t>
      </w:r>
      <w:r w:rsidR="00740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Default="00740097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097" w:rsidRPr="00680FB9" w:rsidRDefault="00185420" w:rsidP="0074009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Княгинино</w:t>
      </w:r>
      <w:proofErr w:type="spellEnd"/>
    </w:p>
    <w:p w:rsidR="00185420" w:rsidRDefault="00185420" w:rsidP="0018542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</w:t>
      </w:r>
      <w:bookmarkStart w:id="15" w:name="_GoBack"/>
      <w:bookmarkEnd w:id="15"/>
    </w:p>
    <w:p w:rsidR="00185420" w:rsidRDefault="00185420" w:rsidP="0018542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B5F" w:rsidRPr="00740097" w:rsidRDefault="00D72B5F" w:rsidP="00185420">
      <w:pPr>
        <w:shd w:val="clear" w:color="auto" w:fill="FFFFFF"/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lastRenderedPageBreak/>
        <w:t>Приложение 4</w:t>
      </w:r>
    </w:p>
    <w:p w:rsidR="00D72B5F" w:rsidRPr="00740097" w:rsidRDefault="00D72B5F" w:rsidP="00D72B5F">
      <w:pPr>
        <w:pStyle w:val="21"/>
        <w:shd w:val="clear" w:color="auto" w:fill="auto"/>
        <w:spacing w:before="0" w:line="586" w:lineRule="exact"/>
        <w:ind w:right="-1" w:firstLine="851"/>
        <w:jc w:val="center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Образец оформления оглавления</w:t>
      </w:r>
    </w:p>
    <w:p w:rsidR="00D72B5F" w:rsidRPr="00D72B5F" w:rsidRDefault="00D72B5F" w:rsidP="00D72B5F">
      <w:pPr>
        <w:spacing w:after="0" w:line="586" w:lineRule="exact"/>
        <w:ind w:firstLine="851"/>
        <w:jc w:val="center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Оглавление</w:t>
      </w:r>
    </w:p>
    <w:p w:rsidR="00D72B5F" w:rsidRPr="002E70B6" w:rsidRDefault="00D72B5F" w:rsidP="00D72B5F">
      <w:pPr>
        <w:spacing w:after="0" w:line="542" w:lineRule="exact"/>
        <w:ind w:left="40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Введение</w:t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2E70B6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  <w:t>3</w:t>
      </w:r>
    </w:p>
    <w:p w:rsidR="00D72B5F" w:rsidRPr="00D72B5F" w:rsidRDefault="00D72B5F" w:rsidP="00D72B5F">
      <w:pPr>
        <w:spacing w:after="0" w:line="542" w:lineRule="exact"/>
        <w:ind w:left="40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Глава I. Обзор литературы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>n</w:t>
      </w:r>
    </w:p>
    <w:p w:rsidR="00D72B5F" w:rsidRPr="00D72B5F" w:rsidRDefault="00D72B5F" w:rsidP="00D72B5F">
      <w:pPr>
        <w:widowControl w:val="0"/>
        <w:numPr>
          <w:ilvl w:val="0"/>
          <w:numId w:val="14"/>
        </w:numPr>
        <w:tabs>
          <w:tab w:val="left" w:pos="1256"/>
        </w:tabs>
        <w:spacing w:after="0" w:line="542" w:lineRule="exact"/>
        <w:ind w:left="40" w:firstLine="760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Название параграфа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>n</w:t>
      </w:r>
    </w:p>
    <w:p w:rsidR="00D72B5F" w:rsidRPr="00D72B5F" w:rsidRDefault="00D72B5F" w:rsidP="00D72B5F">
      <w:pPr>
        <w:widowControl w:val="0"/>
        <w:numPr>
          <w:ilvl w:val="0"/>
          <w:numId w:val="14"/>
        </w:numPr>
        <w:tabs>
          <w:tab w:val="left" w:pos="1256"/>
        </w:tabs>
        <w:spacing w:after="60" w:line="542" w:lineRule="exact"/>
        <w:ind w:left="40" w:firstLine="760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Название параграфа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  <w:t>n</w:t>
      </w:r>
    </w:p>
    <w:p w:rsidR="00D72B5F" w:rsidRPr="00D72B5F" w:rsidRDefault="00D72B5F" w:rsidP="00D72B5F">
      <w:pPr>
        <w:widowControl w:val="0"/>
        <w:numPr>
          <w:ilvl w:val="0"/>
          <w:numId w:val="14"/>
        </w:numPr>
        <w:tabs>
          <w:tab w:val="left" w:pos="1266"/>
        </w:tabs>
        <w:spacing w:after="0" w:line="542" w:lineRule="exact"/>
        <w:ind w:left="40" w:firstLine="760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(и т.д.)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  <w:t>n</w:t>
      </w:r>
    </w:p>
    <w:p w:rsidR="00D72B5F" w:rsidRPr="00D72B5F" w:rsidRDefault="00D72B5F" w:rsidP="00D72B5F">
      <w:pPr>
        <w:spacing w:after="0" w:line="542" w:lineRule="exact"/>
        <w:ind w:left="40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Глава II. Практическая часть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>n</w:t>
      </w:r>
    </w:p>
    <w:p w:rsidR="00D72B5F" w:rsidRPr="00D72B5F" w:rsidRDefault="00D72B5F" w:rsidP="00D72B5F">
      <w:pPr>
        <w:widowControl w:val="0"/>
        <w:numPr>
          <w:ilvl w:val="0"/>
          <w:numId w:val="15"/>
        </w:numPr>
        <w:spacing w:after="0" w:line="542" w:lineRule="exact"/>
        <w:ind w:right="300" w:firstLine="851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Цель и задачи исследования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>n</w:t>
      </w:r>
    </w:p>
    <w:p w:rsidR="00D72B5F" w:rsidRPr="00D72B5F" w:rsidRDefault="00D72B5F" w:rsidP="00D72B5F">
      <w:pPr>
        <w:widowControl w:val="0"/>
        <w:numPr>
          <w:ilvl w:val="0"/>
          <w:numId w:val="15"/>
        </w:numPr>
        <w:spacing w:after="0" w:line="542" w:lineRule="exact"/>
        <w:ind w:left="40" w:right="300" w:firstLine="811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Условия и место проведения исследования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>n</w:t>
      </w:r>
    </w:p>
    <w:p w:rsidR="00D72B5F" w:rsidRPr="00D72B5F" w:rsidRDefault="00D72B5F" w:rsidP="00D72B5F">
      <w:pPr>
        <w:widowControl w:val="0"/>
        <w:numPr>
          <w:ilvl w:val="0"/>
          <w:numId w:val="15"/>
        </w:numPr>
        <w:spacing w:after="0" w:line="542" w:lineRule="exact"/>
        <w:ind w:left="40" w:firstLine="811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и т.д.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>n</w:t>
      </w:r>
    </w:p>
    <w:p w:rsidR="00D72B5F" w:rsidRPr="00D72B5F" w:rsidRDefault="00D72B5F" w:rsidP="00D72B5F">
      <w:pPr>
        <w:spacing w:after="0" w:line="542" w:lineRule="exact"/>
        <w:ind w:left="40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Заключение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>n</w:t>
      </w:r>
    </w:p>
    <w:p w:rsidR="00D72B5F" w:rsidRPr="00D72B5F" w:rsidRDefault="00D72B5F" w:rsidP="00D72B5F">
      <w:pPr>
        <w:spacing w:after="0" w:line="542" w:lineRule="exact"/>
        <w:ind w:left="40" w:right="-1"/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Библиографический список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  <w:t>n</w:t>
      </w:r>
    </w:p>
    <w:p w:rsidR="00D72B5F" w:rsidRPr="00D72B5F" w:rsidRDefault="00D72B5F" w:rsidP="00D72B5F">
      <w:pPr>
        <w:spacing w:after="0" w:line="542" w:lineRule="exact"/>
        <w:ind w:left="40" w:right="-1"/>
        <w:rPr>
          <w:rFonts w:eastAsia="Calibri" w:cstheme="minorHAnsi"/>
          <w:color w:val="000000"/>
          <w:spacing w:val="4"/>
          <w:sz w:val="28"/>
          <w:szCs w:val="28"/>
          <w:lang w:val="en-US"/>
        </w:rPr>
      </w:pP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Приложения</w:t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</w:r>
      <w:r w:rsidRPr="00D72B5F">
        <w:rPr>
          <w:rFonts w:ascii="Times New Roman" w:eastAsia="Calibri" w:hAnsi="Times New Roman" w:cs="Times New Roman"/>
          <w:color w:val="000000"/>
          <w:spacing w:val="4"/>
          <w:sz w:val="28"/>
          <w:szCs w:val="28"/>
          <w:lang w:val="en-US"/>
        </w:rPr>
        <w:tab/>
        <w:t>n</w:t>
      </w:r>
    </w:p>
    <w:p w:rsidR="00D72B5F" w:rsidRPr="00740097" w:rsidRDefault="00D72B5F">
      <w:pP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</w:pPr>
      <w:r w:rsidRPr="00740097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br w:type="page"/>
      </w:r>
    </w:p>
    <w:p w:rsidR="00D72B5F" w:rsidRPr="00740097" w:rsidRDefault="00D72B5F" w:rsidP="00D72B5F">
      <w:pPr>
        <w:pStyle w:val="30"/>
        <w:shd w:val="clear" w:color="auto" w:fill="auto"/>
        <w:spacing w:before="0" w:after="0" w:line="276" w:lineRule="auto"/>
        <w:ind w:right="-1" w:firstLine="851"/>
        <w:jc w:val="right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bookmarkStart w:id="16" w:name="bookmark54"/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lastRenderedPageBreak/>
        <w:t>Приложение 5</w:t>
      </w:r>
    </w:p>
    <w:p w:rsidR="00D72B5F" w:rsidRPr="00740097" w:rsidRDefault="00D72B5F" w:rsidP="00D72B5F">
      <w:pPr>
        <w:pStyle w:val="30"/>
        <w:shd w:val="clear" w:color="auto" w:fill="auto"/>
        <w:spacing w:before="0" w:after="100" w:afterAutospacing="1" w:line="276" w:lineRule="auto"/>
        <w:ind w:firstLine="851"/>
        <w:jc w:val="center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Требования к оформлению библиографического списка</w:t>
      </w:r>
      <w:bookmarkEnd w:id="16"/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Список литературы</w:t>
      </w: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составляется в алфавитном порядке в конце работы по определенным правилам.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Описание книг: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Автор(ы). Заглавие. — Место издания: Издательство, год издания. — Страницы.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Пушкин А. С. Стихотворения. — </w:t>
      </w:r>
      <w:proofErr w:type="spell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Спб</w:t>
      </w:r>
      <w:proofErr w:type="spellEnd"/>
      <w:r w:rsidRPr="00740097">
        <w:rPr>
          <w:rFonts w:ascii="Times New Roman" w:hAnsi="Times New Roman" w:cs="Times New Roman"/>
          <w:color w:val="000000"/>
          <w:sz w:val="28"/>
          <w:szCs w:val="28"/>
        </w:rPr>
        <w:t>.: Азбука, 1998. — 170 с.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Описание сборников: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Заглавие. — Место издания: Издательство, год издания. — Страницы.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Литература: Справ. </w:t>
      </w:r>
      <w:proofErr w:type="spell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шк</w:t>
      </w:r>
      <w:proofErr w:type="spellEnd"/>
      <w:r w:rsidRPr="00740097">
        <w:rPr>
          <w:rFonts w:ascii="Times New Roman" w:hAnsi="Times New Roman" w:cs="Times New Roman"/>
          <w:color w:val="000000"/>
          <w:sz w:val="28"/>
          <w:szCs w:val="28"/>
        </w:rPr>
        <w:t>. — М.: Просвещение, 1996. — 600с.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Описание статей: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Автор(ы). Заглавие //Название журнала (газеты). — Год. — Номер. — Страницы статьи. Уфимцева К. В стране русского языка // До 16 и старше. — 2001. — N° 1. — С. 5-8.</w:t>
      </w:r>
    </w:p>
    <w:p w:rsidR="00D72B5F" w:rsidRPr="00740097" w:rsidRDefault="00D72B5F" w:rsidP="00D72B5F">
      <w:pPr>
        <w:spacing w:after="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</w:p>
    <w:p w:rsidR="00D72B5F" w:rsidRPr="00740097" w:rsidRDefault="00D72B5F" w:rsidP="00D72B5F">
      <w:pPr>
        <w:pStyle w:val="2"/>
        <w:shd w:val="clear" w:color="auto" w:fill="auto"/>
        <w:spacing w:after="240" w:line="293" w:lineRule="exact"/>
        <w:ind w:left="20" w:right="-1" w:firstLine="8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Общий список использованных при написании реферата литературы и источников должен включать не менее 5 работ.</w:t>
      </w:r>
    </w:p>
    <w:p w:rsidR="00D72B5F" w:rsidRPr="00740097" w:rsidRDefault="00D72B5F" w:rsidP="00D72B5F">
      <w:pPr>
        <w:pStyle w:val="2"/>
        <w:shd w:val="clear" w:color="auto" w:fill="auto"/>
        <w:spacing w:after="0" w:line="293" w:lineRule="exact"/>
        <w:ind w:left="20" w:right="-1" w:firstLine="8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Произведения, из которых заимствованы иллюстрации, также вносятся в общем алфавитном порядке в список использованной литературы и источников.</w:t>
      </w:r>
    </w:p>
    <w:p w:rsidR="00D72B5F" w:rsidRPr="00740097" w:rsidRDefault="00D72B5F">
      <w:pP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740097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br w:type="page"/>
      </w:r>
    </w:p>
    <w:p w:rsidR="00D72B5F" w:rsidRPr="00740097" w:rsidRDefault="00D72B5F" w:rsidP="00D72B5F">
      <w:pPr>
        <w:pStyle w:val="30"/>
        <w:shd w:val="clear" w:color="auto" w:fill="auto"/>
        <w:spacing w:before="0" w:after="0" w:line="336" w:lineRule="exact"/>
        <w:ind w:right="-1" w:firstLine="851"/>
        <w:jc w:val="right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bookmarkStart w:id="17" w:name="bookmark55"/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lastRenderedPageBreak/>
        <w:t>Приложение 6</w:t>
      </w:r>
    </w:p>
    <w:p w:rsidR="00D72B5F" w:rsidRPr="00740097" w:rsidRDefault="00D72B5F" w:rsidP="00D72B5F">
      <w:pPr>
        <w:pStyle w:val="30"/>
        <w:shd w:val="clear" w:color="auto" w:fill="auto"/>
        <w:spacing w:before="0" w:after="100" w:afterAutospacing="1" w:line="336" w:lineRule="exact"/>
        <w:ind w:firstLine="851"/>
        <w:jc w:val="center"/>
        <w:rPr>
          <w:rFonts w:ascii="Times New Roman" w:hAnsi="Times New Roman" w:cs="Times New Roman"/>
          <w:b/>
        </w:rPr>
      </w:pPr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Правила оформления приложений</w:t>
      </w:r>
      <w:bookmarkEnd w:id="17"/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5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В приложения рекомендуется включать материал, который по разным причинам не приведен в основном тексте работы: заимствованные из литературы или самостоятельно составленные автором таблицы, схемы, графики, диаграммы, карты, именной, тематический или географический указатель, словарь терминов, фотографии, ксерокопии, рисунки. Страницы приложения продолжают сквозную нумерацию реферата.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5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Приложение должно иметь название или пояснительную подпись с обозначением изображенных лиц, исторического события (с указанием места и даты) или памятника культуры (с указанием авторства, местонахождения и времени создания). Если приложение впервые составлено автором реферата, перед литературой с обозначением страниц, откуда взяты вошедшие в приложение данные, необходимо указать: "Сост. по:".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5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В иных случаях приложение должно содержать ссылку на те произведения, откуда оно взято или на фактический материал, который послужил основой для составления данного приложения. Ксерокопированные, </w:t>
      </w:r>
      <w:proofErr w:type="spell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перефотографированные</w:t>
      </w:r>
      <w:proofErr w:type="spellEnd"/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 или перерисованные от руки иллюстрации также должны иметь ссылку на источник и пояснение способа воспроизведения (например: "ксерокопировано </w:t>
      </w:r>
      <w:proofErr w:type="gram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с...</w:t>
      </w:r>
      <w:proofErr w:type="gramEnd"/>
      <w:r w:rsidRPr="00740097">
        <w:rPr>
          <w:rFonts w:ascii="Times New Roman" w:hAnsi="Times New Roman" w:cs="Times New Roman"/>
          <w:color w:val="000000"/>
          <w:sz w:val="28"/>
          <w:szCs w:val="28"/>
        </w:rPr>
        <w:t>", "</w:t>
      </w:r>
      <w:proofErr w:type="spell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перефотографировано</w:t>
      </w:r>
      <w:proofErr w:type="spellEnd"/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 с...", "перерисовано с...").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5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Приложения оформляются после библиографического списка и располагаются в порядке ссылок в тексте. Каждое приложение начинается с нового листа с обозначением в правом верхнем углу словом "Приложение". Приложения должны нумероваться последовательно, арабскими цифрами (например, "Приложение 10") и иметь заголовок. Если приложение одно, то оно не нумеруется.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72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Если приложение выполнено на листах иного формата, чем текстовая часть работы, то оно должно быть сложено по формату А-4.</w:t>
      </w:r>
    </w:p>
    <w:p w:rsidR="00D72B5F" w:rsidRPr="00740097" w:rsidRDefault="00D72B5F" w:rsidP="00D72B5F">
      <w:pPr>
        <w:pStyle w:val="2"/>
        <w:shd w:val="clear" w:color="auto" w:fill="auto"/>
        <w:spacing w:before="240" w:after="0" w:line="276" w:lineRule="auto"/>
        <w:ind w:left="20" w:firstLine="72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Приложения не засчитываются в заданный объем работы.</w:t>
      </w:r>
    </w:p>
    <w:p w:rsidR="00D72B5F" w:rsidRPr="00740097" w:rsidRDefault="00D72B5F">
      <w:pP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740097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br w:type="page"/>
      </w:r>
    </w:p>
    <w:p w:rsidR="00D72B5F" w:rsidRPr="00740097" w:rsidRDefault="00D72B5F" w:rsidP="00D72B5F">
      <w:pPr>
        <w:pStyle w:val="30"/>
        <w:shd w:val="clear" w:color="auto" w:fill="auto"/>
        <w:spacing w:before="0" w:after="0" w:line="276" w:lineRule="auto"/>
        <w:ind w:right="-1" w:firstLine="851"/>
        <w:jc w:val="right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bookmarkStart w:id="18" w:name="bookmark56"/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lastRenderedPageBreak/>
        <w:t>Приложение 7</w:t>
      </w:r>
    </w:p>
    <w:p w:rsidR="00D72B5F" w:rsidRPr="00740097" w:rsidRDefault="00D72B5F" w:rsidP="00D72B5F">
      <w:pPr>
        <w:pStyle w:val="30"/>
        <w:shd w:val="clear" w:color="auto" w:fill="auto"/>
        <w:spacing w:before="0" w:after="0" w:line="276" w:lineRule="auto"/>
        <w:ind w:right="-1" w:firstLine="851"/>
        <w:jc w:val="center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Требования к оформлению исследовательской работы</w:t>
      </w:r>
      <w:bookmarkEnd w:id="18"/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right="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Текст</w:t>
      </w: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 исследовательской работы представляется в печатном виде на одной стороне листа формата А 4, рамка не делается.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10"/>
        </w:tabs>
        <w:spacing w:after="0" w:line="276" w:lineRule="auto"/>
        <w:ind w:lef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отступы от края листа: слева - 2,5 см., справа, сверху, снизу - 2 см.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14"/>
        </w:tabs>
        <w:spacing w:after="0" w:line="276" w:lineRule="auto"/>
        <w:ind w:lef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межстрочный интервал - 1, 5 интервала;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19"/>
        </w:tabs>
        <w:spacing w:after="0" w:line="276" w:lineRule="auto"/>
        <w:ind w:lef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кегль: для основного текста «14», для заголовков «16», жирный;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19"/>
        </w:tabs>
        <w:spacing w:after="0" w:line="276" w:lineRule="auto"/>
        <w:ind w:lef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шрифт </w:t>
      </w:r>
      <w:proofErr w:type="spell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Times</w:t>
      </w:r>
      <w:proofErr w:type="spellEnd"/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New</w:t>
      </w:r>
      <w:proofErr w:type="spellEnd"/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40097">
        <w:rPr>
          <w:rFonts w:ascii="Times New Roman" w:hAnsi="Times New Roman" w:cs="Times New Roman"/>
          <w:color w:val="000000"/>
          <w:sz w:val="28"/>
          <w:szCs w:val="28"/>
        </w:rPr>
        <w:t>Roman</w:t>
      </w:r>
      <w:proofErr w:type="spellEnd"/>
      <w:r w:rsidRPr="0074009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29"/>
        </w:tabs>
        <w:spacing w:after="0" w:line="276" w:lineRule="auto"/>
        <w:ind w:left="20" w:righ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каждая новая глава и часть работы начинаются с новой страницы, название пишется заглавными буквами, точка в конце заголовка не ставится, перенос слов не допускается;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48"/>
        </w:tabs>
        <w:spacing w:after="0" w:line="276" w:lineRule="auto"/>
        <w:ind w:left="20" w:righ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расстояние между заголовком и основным текстом равно 3 интервалам (как перед текстом, так и в конце абзаца);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19"/>
        </w:tabs>
        <w:spacing w:after="0" w:line="276" w:lineRule="auto"/>
        <w:ind w:lef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красная строка равна 5 пробелам;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19"/>
        </w:tabs>
        <w:spacing w:after="300" w:line="276" w:lineRule="auto"/>
        <w:ind w:lef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нумерация страниц начинается с оглавления, указываются вверху от центра.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19" w:name="bookmark57"/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Оформление таблиц, картинок:</w:t>
      </w:r>
      <w:bookmarkEnd w:id="19"/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67"/>
        </w:tabs>
        <w:spacing w:after="0" w:line="276" w:lineRule="auto"/>
        <w:ind w:left="20" w:righ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таблицы имеют свою нумерацию, общую для всей работы и отличающуюся от нумерации рисунков;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34"/>
        </w:tabs>
        <w:spacing w:after="0" w:line="276" w:lineRule="auto"/>
        <w:ind w:left="20" w:righ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над заголовком каждой таблицы, с правой стороны, пишется её номер (знак № - не ставится), например, </w:t>
      </w:r>
      <w:r w:rsidRPr="00740097">
        <w:rPr>
          <w:rFonts w:ascii="Times New Roman" w:hAnsi="Times New Roman" w:cs="Times New Roman"/>
          <w:i/>
          <w:iCs/>
          <w:sz w:val="28"/>
          <w:szCs w:val="28"/>
        </w:rPr>
        <w:t>«Таблица 1. Численность населения г. Тынды 1990 - 2000гг, тыс.</w:t>
      </w:r>
      <w:r w:rsidRPr="0074009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740097">
        <w:rPr>
          <w:rFonts w:ascii="Times New Roman" w:hAnsi="Times New Roman" w:cs="Times New Roman"/>
          <w:i/>
          <w:iCs/>
          <w:sz w:val="28"/>
          <w:szCs w:val="28"/>
        </w:rPr>
        <w:t>чел.»;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10"/>
        </w:tabs>
        <w:spacing w:after="0" w:line="276" w:lineRule="auto"/>
        <w:ind w:lef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ссылаясь в тексте на рисунок или таблицу, помечают в скобках: (рис.1) или (табл.8);</w:t>
      </w:r>
    </w:p>
    <w:p w:rsidR="00D72B5F" w:rsidRPr="00740097" w:rsidRDefault="00D72B5F" w:rsidP="00D72B5F">
      <w:pPr>
        <w:pStyle w:val="2"/>
        <w:numPr>
          <w:ilvl w:val="0"/>
          <w:numId w:val="5"/>
        </w:numPr>
        <w:shd w:val="clear" w:color="auto" w:fill="auto"/>
        <w:tabs>
          <w:tab w:val="left" w:pos="529"/>
        </w:tabs>
        <w:spacing w:after="300" w:line="276" w:lineRule="auto"/>
        <w:ind w:left="20" w:right="2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если рисунок или таблица находятся в конце работы, добавляется слово «смотри»: (см. рис.2), (см. табл. 4). Знак № не ставится.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20" w:name="bookmark58"/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Правила цитирования</w:t>
      </w:r>
      <w:bookmarkEnd w:id="20"/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Цитата - это выдержка из какого-либо текста, включенная в собственный текст. При цитировании чужой текст заключается в кавычки и приводится в том виде, в каком он дан в источнике, с сохранением смысла и особенностей авторского написания. Пропуск слов, предложений, абзацев допускается при цитировании лишь тогда, когда это не искажает всего фрагмента, и обозначается многоточием, которое ставится на местах пропуска.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Если цитата воспроизводит только часть исходного текста, то после открывающихся кавычек ставится многоточие, а сама цитата начинается с маленькой буквы. </w:t>
      </w:r>
      <w:proofErr w:type="gramStart"/>
      <w:r w:rsidRPr="00740097">
        <w:rPr>
          <w:rFonts w:ascii="Times New Roman" w:hAnsi="Times New Roman" w:cs="Times New Roman"/>
          <w:i/>
          <w:iCs/>
          <w:sz w:val="28"/>
          <w:szCs w:val="28"/>
        </w:rPr>
        <w:t>Например</w:t>
      </w:r>
      <w:proofErr w:type="gramEnd"/>
      <w:r w:rsidRPr="00740097">
        <w:rPr>
          <w:rFonts w:ascii="Times New Roman" w:hAnsi="Times New Roman" w:cs="Times New Roman"/>
          <w:i/>
          <w:iCs/>
          <w:sz w:val="28"/>
          <w:szCs w:val="28"/>
        </w:rPr>
        <w:t xml:space="preserve">: Марк </w:t>
      </w:r>
      <w:proofErr w:type="spellStart"/>
      <w:r w:rsidRPr="00740097">
        <w:rPr>
          <w:rFonts w:ascii="Times New Roman" w:hAnsi="Times New Roman" w:cs="Times New Roman"/>
          <w:i/>
          <w:iCs/>
          <w:sz w:val="28"/>
          <w:szCs w:val="28"/>
        </w:rPr>
        <w:t>Аврелий</w:t>
      </w:r>
      <w:proofErr w:type="spellEnd"/>
      <w:r w:rsidRPr="00740097">
        <w:rPr>
          <w:rFonts w:ascii="Times New Roman" w:hAnsi="Times New Roman" w:cs="Times New Roman"/>
          <w:i/>
          <w:iCs/>
          <w:sz w:val="28"/>
          <w:szCs w:val="28"/>
        </w:rPr>
        <w:t xml:space="preserve"> удивлялся: «...человек возмущается злом, исходящим извне, а не борется со своим собственным злом, хотя это в </w:t>
      </w:r>
      <w:r w:rsidRPr="00740097">
        <w:rPr>
          <w:rFonts w:ascii="Times New Roman" w:hAnsi="Times New Roman" w:cs="Times New Roman"/>
          <w:i/>
          <w:iCs/>
          <w:sz w:val="28"/>
          <w:szCs w:val="28"/>
        </w:rPr>
        <w:lastRenderedPageBreak/>
        <w:t>его власти».</w:t>
      </w:r>
    </w:p>
    <w:p w:rsidR="00D72B5F" w:rsidRPr="00740097" w:rsidRDefault="00D72B5F" w:rsidP="00D72B5F">
      <w:pPr>
        <w:pStyle w:val="2"/>
        <w:shd w:val="clear" w:color="auto" w:fill="auto"/>
        <w:spacing w:after="0" w:line="276" w:lineRule="auto"/>
        <w:ind w:left="20" w:right="2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 xml:space="preserve">То же относится и к случаям, когда цитата органически входит в состав предложения. </w:t>
      </w:r>
      <w:proofErr w:type="gramStart"/>
      <w:r w:rsidRPr="00740097">
        <w:rPr>
          <w:rFonts w:ascii="Times New Roman" w:hAnsi="Times New Roman" w:cs="Times New Roman"/>
          <w:i/>
          <w:iCs/>
          <w:sz w:val="28"/>
          <w:szCs w:val="28"/>
        </w:rPr>
        <w:t>Например</w:t>
      </w:r>
      <w:proofErr w:type="gramEnd"/>
      <w:r w:rsidRPr="00740097">
        <w:rPr>
          <w:rFonts w:ascii="Times New Roman" w:hAnsi="Times New Roman" w:cs="Times New Roman"/>
          <w:i/>
          <w:iCs/>
          <w:sz w:val="28"/>
          <w:szCs w:val="28"/>
        </w:rPr>
        <w:t>: И.С. Тургенев писал, что «жалок тот, кто живет без идеала».</w:t>
      </w:r>
    </w:p>
    <w:p w:rsidR="00D72B5F" w:rsidRPr="00740097" w:rsidRDefault="00D72B5F" w:rsidP="00D72B5F">
      <w:pPr>
        <w:pStyle w:val="2"/>
        <w:shd w:val="clear" w:color="auto" w:fill="auto"/>
        <w:spacing w:after="100" w:afterAutospacing="1" w:line="276" w:lineRule="auto"/>
        <w:ind w:left="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color w:val="000000"/>
          <w:sz w:val="28"/>
          <w:szCs w:val="28"/>
        </w:rPr>
        <w:t>Каждая цитата обязательно должна сопровождаться ссылкой на источник.</w:t>
      </w:r>
    </w:p>
    <w:p w:rsidR="00D72B5F" w:rsidRPr="00740097" w:rsidRDefault="00D72B5F" w:rsidP="00D72B5F">
      <w:pPr>
        <w:pStyle w:val="2"/>
        <w:shd w:val="clear" w:color="auto" w:fill="auto"/>
        <w:spacing w:after="0" w:line="293" w:lineRule="exact"/>
        <w:ind w:left="20" w:firstLine="0"/>
        <w:jc w:val="lef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0097">
        <w:rPr>
          <w:rFonts w:ascii="Times New Roman" w:hAnsi="Times New Roman" w:cs="Times New Roman"/>
          <w:b/>
          <w:color w:val="000000"/>
          <w:sz w:val="28"/>
          <w:szCs w:val="28"/>
        </w:rPr>
        <w:t>Оформление ссылок</w:t>
      </w:r>
    </w:p>
    <w:p w:rsidR="00D72B5F" w:rsidRPr="00740097" w:rsidRDefault="00D72B5F" w:rsidP="00D72B5F">
      <w:pPr>
        <w:pStyle w:val="120"/>
        <w:shd w:val="clear" w:color="auto" w:fill="auto"/>
        <w:spacing w:before="0" w:after="0" w:line="276" w:lineRule="auto"/>
        <w:ind w:left="20" w:right="20" w:firstLine="580"/>
        <w:rPr>
          <w:rFonts w:ascii="Times New Roman" w:hAnsi="Times New Roman" w:cs="Times New Roman"/>
          <w:spacing w:val="4"/>
          <w:sz w:val="28"/>
          <w:szCs w:val="28"/>
        </w:rPr>
      </w:pPr>
      <w:r w:rsidRPr="00740097">
        <w:rPr>
          <w:rFonts w:ascii="Times New Roman" w:hAnsi="Times New Roman" w:cs="Times New Roman"/>
          <w:spacing w:val="4"/>
          <w:sz w:val="28"/>
          <w:szCs w:val="28"/>
        </w:rPr>
        <w:t>При использовании ссылок, их помещают внизу этой же страницы с отделением от основного текста небольшой горизонтальной чертой. В ссылке указывается: автор, название работы, год издания и страница. Пример ссылки в тексте: Известный советский педагог В.А. Сухомлинский писал: «Век математики, слышишь на каждом шагу, век электроники, век космоса... Все эти выражения не отражают сущности того, что происходит в наше время. Мир вступает в век Человека - вот что главное».</w:t>
      </w:r>
      <w:r w:rsidRPr="00740097">
        <w:rPr>
          <w:rStyle w:val="af0"/>
          <w:rFonts w:ascii="Times New Roman" w:hAnsi="Times New Roman" w:cs="Times New Roman"/>
          <w:spacing w:val="4"/>
          <w:sz w:val="28"/>
          <w:szCs w:val="28"/>
        </w:rPr>
        <w:footnoteReference w:id="1"/>
      </w:r>
    </w:p>
    <w:p w:rsidR="00D72B5F" w:rsidRPr="00740097" w:rsidRDefault="00D72B5F" w:rsidP="00D72B5F">
      <w:pPr>
        <w:spacing w:before="240" w:after="0"/>
        <w:jc w:val="both"/>
        <w:rPr>
          <w:rFonts w:ascii="Times New Roman" w:eastAsia="Calibri" w:hAnsi="Times New Roman" w:cs="Times New Roman"/>
          <w:i/>
          <w:iCs/>
          <w:spacing w:val="4"/>
          <w:sz w:val="28"/>
          <w:szCs w:val="28"/>
        </w:rPr>
      </w:pPr>
    </w:p>
    <w:sectPr w:rsidR="00D72B5F" w:rsidRPr="00740097" w:rsidSect="00D72B5F">
      <w:type w:val="continuous"/>
      <w:pgSz w:w="11906" w:h="16838"/>
      <w:pgMar w:top="1134" w:right="850" w:bottom="1134" w:left="1276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420" w:rsidRDefault="00185420" w:rsidP="00C42083">
      <w:pPr>
        <w:spacing w:after="0" w:line="240" w:lineRule="auto"/>
      </w:pPr>
      <w:r>
        <w:separator/>
      </w:r>
    </w:p>
  </w:endnote>
  <w:endnote w:type="continuationSeparator" w:id="0">
    <w:p w:rsidR="00185420" w:rsidRDefault="00185420" w:rsidP="00C42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ligraph">
    <w:altName w:val="Gabriola"/>
    <w:charset w:val="CC"/>
    <w:family w:val="decorative"/>
    <w:pitch w:val="variable"/>
    <w:sig w:usb0="00000001" w:usb1="00000000" w:usb2="00000000" w:usb3="00000000" w:csb0="00000005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6545354"/>
      <w:docPartObj>
        <w:docPartGallery w:val="Page Numbers (Bottom of Page)"/>
        <w:docPartUnique/>
      </w:docPartObj>
    </w:sdtPr>
    <w:sdtContent>
      <w:p w:rsidR="00185420" w:rsidRDefault="0018542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5FA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185420" w:rsidRDefault="001854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420" w:rsidRDefault="00185420" w:rsidP="00C42083">
      <w:pPr>
        <w:spacing w:after="0" w:line="240" w:lineRule="auto"/>
      </w:pPr>
      <w:r>
        <w:separator/>
      </w:r>
    </w:p>
  </w:footnote>
  <w:footnote w:type="continuationSeparator" w:id="0">
    <w:p w:rsidR="00185420" w:rsidRDefault="00185420" w:rsidP="00C42083">
      <w:pPr>
        <w:spacing w:after="0" w:line="240" w:lineRule="auto"/>
      </w:pPr>
      <w:r>
        <w:continuationSeparator/>
      </w:r>
    </w:p>
  </w:footnote>
  <w:footnote w:id="1">
    <w:p w:rsidR="00185420" w:rsidRPr="00D72B5F" w:rsidRDefault="00185420">
      <w:pPr>
        <w:pStyle w:val="ae"/>
      </w:pPr>
      <w:r>
        <w:rPr>
          <w:rStyle w:val="af0"/>
        </w:rPr>
        <w:footnoteRef/>
      </w:r>
      <w:r>
        <w:t xml:space="preserve"> </w:t>
      </w:r>
      <w:r w:rsidRPr="00D72B5F">
        <w:rPr>
          <w:rFonts w:ascii="Times New Roman" w:hAnsi="Times New Roman" w:cs="Times New Roman"/>
        </w:rPr>
        <w:t xml:space="preserve">Сухомлинский В.А. О воспитании. –М., </w:t>
      </w:r>
      <w:proofErr w:type="gramStart"/>
      <w:r w:rsidRPr="00D72B5F">
        <w:rPr>
          <w:rFonts w:ascii="Times New Roman" w:hAnsi="Times New Roman" w:cs="Times New Roman"/>
        </w:rPr>
        <w:t>1975.-</w:t>
      </w:r>
      <w:proofErr w:type="gramEnd"/>
      <w:r w:rsidRPr="00D72B5F">
        <w:rPr>
          <w:rFonts w:ascii="Times New Roman" w:hAnsi="Times New Roman" w:cs="Times New Roman"/>
        </w:rPr>
        <w:t>С.212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72579"/>
    <w:multiLevelType w:val="hybridMultilevel"/>
    <w:tmpl w:val="9682A0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4054C"/>
    <w:multiLevelType w:val="multilevel"/>
    <w:tmpl w:val="B740B1D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8C41D8"/>
    <w:multiLevelType w:val="multilevel"/>
    <w:tmpl w:val="411AD26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E547B0"/>
    <w:multiLevelType w:val="multilevel"/>
    <w:tmpl w:val="02CE14D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829D8"/>
    <w:multiLevelType w:val="multilevel"/>
    <w:tmpl w:val="FA62389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C425AD"/>
    <w:multiLevelType w:val="multilevel"/>
    <w:tmpl w:val="43E8831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0F23F60"/>
    <w:multiLevelType w:val="multilevel"/>
    <w:tmpl w:val="01C662D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F694099"/>
    <w:multiLevelType w:val="multilevel"/>
    <w:tmpl w:val="CA84A43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2160"/>
      </w:pPr>
      <w:rPr>
        <w:rFonts w:hint="default"/>
      </w:rPr>
    </w:lvl>
  </w:abstractNum>
  <w:abstractNum w:abstractNumId="8" w15:restartNumberingAfterBreak="0">
    <w:nsid w:val="60A31978"/>
    <w:multiLevelType w:val="multilevel"/>
    <w:tmpl w:val="71AAED60"/>
    <w:lvl w:ilvl="0">
      <w:start w:val="1"/>
      <w:numFmt w:val="decimal"/>
      <w:lvlText w:val="2.4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456559"/>
    <w:multiLevelType w:val="multilevel"/>
    <w:tmpl w:val="BFBAE33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D55903"/>
    <w:multiLevelType w:val="hybridMultilevel"/>
    <w:tmpl w:val="A6A0E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67815"/>
    <w:multiLevelType w:val="hybridMultilevel"/>
    <w:tmpl w:val="23F26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301BF"/>
    <w:multiLevelType w:val="hybridMultilevel"/>
    <w:tmpl w:val="5FC0A0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D1628"/>
    <w:multiLevelType w:val="multilevel"/>
    <w:tmpl w:val="82A09D4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D87058D"/>
    <w:multiLevelType w:val="multilevel"/>
    <w:tmpl w:val="43823F8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2"/>
  </w:num>
  <w:num w:numId="5">
    <w:abstractNumId w:val="14"/>
  </w:num>
  <w:num w:numId="6">
    <w:abstractNumId w:val="6"/>
  </w:num>
  <w:num w:numId="7">
    <w:abstractNumId w:val="8"/>
  </w:num>
  <w:num w:numId="8">
    <w:abstractNumId w:val="7"/>
  </w:num>
  <w:num w:numId="9">
    <w:abstractNumId w:val="1"/>
  </w:num>
  <w:num w:numId="10">
    <w:abstractNumId w:val="10"/>
  </w:num>
  <w:num w:numId="11">
    <w:abstractNumId w:val="3"/>
  </w:num>
  <w:num w:numId="12">
    <w:abstractNumId w:val="12"/>
  </w:num>
  <w:num w:numId="13">
    <w:abstractNumId w:val="0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083"/>
    <w:rsid w:val="00185420"/>
    <w:rsid w:val="0018706A"/>
    <w:rsid w:val="002E70B6"/>
    <w:rsid w:val="003905FA"/>
    <w:rsid w:val="004011FF"/>
    <w:rsid w:val="00425203"/>
    <w:rsid w:val="00527353"/>
    <w:rsid w:val="00711E85"/>
    <w:rsid w:val="00740097"/>
    <w:rsid w:val="00795C22"/>
    <w:rsid w:val="007B381D"/>
    <w:rsid w:val="009A4070"/>
    <w:rsid w:val="009A760E"/>
    <w:rsid w:val="00C42083"/>
    <w:rsid w:val="00C7416F"/>
    <w:rsid w:val="00CA73B2"/>
    <w:rsid w:val="00CE0FF9"/>
    <w:rsid w:val="00D7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A6A0"/>
  <w15:docId w15:val="{F52DA079-A2D3-4DA8-92E3-2F23F8450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2083"/>
  </w:style>
  <w:style w:type="paragraph" w:styleId="a5">
    <w:name w:val="footer"/>
    <w:basedOn w:val="a"/>
    <w:link w:val="a6"/>
    <w:uiPriority w:val="99"/>
    <w:unhideWhenUsed/>
    <w:rsid w:val="00C4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2083"/>
  </w:style>
  <w:style w:type="paragraph" w:styleId="a7">
    <w:name w:val="Balloon Text"/>
    <w:basedOn w:val="a"/>
    <w:link w:val="a8"/>
    <w:uiPriority w:val="99"/>
    <w:semiHidden/>
    <w:unhideWhenUsed/>
    <w:rsid w:val="00C42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2083"/>
    <w:rPr>
      <w:rFonts w:ascii="Tahoma" w:hAnsi="Tahoma" w:cs="Tahoma"/>
      <w:sz w:val="16"/>
      <w:szCs w:val="16"/>
    </w:rPr>
  </w:style>
  <w:style w:type="character" w:customStyle="1" w:styleId="a9">
    <w:name w:val="Основной текст_"/>
    <w:basedOn w:val="a0"/>
    <w:link w:val="2"/>
    <w:rsid w:val="00C42083"/>
    <w:rPr>
      <w:rFonts w:ascii="Calibri" w:eastAsia="Calibri" w:hAnsi="Calibri" w:cs="Calibri"/>
      <w:spacing w:val="4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9"/>
    <w:rsid w:val="00C42083"/>
    <w:pPr>
      <w:widowControl w:val="0"/>
      <w:shd w:val="clear" w:color="auto" w:fill="FFFFFF"/>
      <w:spacing w:after="780" w:line="0" w:lineRule="atLeast"/>
      <w:ind w:hanging="360"/>
      <w:jc w:val="center"/>
    </w:pPr>
    <w:rPr>
      <w:rFonts w:ascii="Calibri" w:eastAsia="Calibri" w:hAnsi="Calibri" w:cs="Calibri"/>
      <w:spacing w:val="4"/>
      <w:sz w:val="21"/>
      <w:szCs w:val="21"/>
    </w:rPr>
  </w:style>
  <w:style w:type="character" w:customStyle="1" w:styleId="0pt">
    <w:name w:val="Основной текст + Курсив;Интервал 0 pt"/>
    <w:basedOn w:val="a9"/>
    <w:rsid w:val="00C4208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20">
    <w:name w:val="Основной текст (2)_"/>
    <w:basedOn w:val="a0"/>
    <w:link w:val="21"/>
    <w:rsid w:val="00C42083"/>
    <w:rPr>
      <w:rFonts w:ascii="Calibri" w:eastAsia="Calibri" w:hAnsi="Calibri" w:cs="Calibri"/>
      <w:spacing w:val="3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42083"/>
    <w:pPr>
      <w:widowControl w:val="0"/>
      <w:shd w:val="clear" w:color="auto" w:fill="FFFFFF"/>
      <w:spacing w:before="2400" w:after="0" w:line="0" w:lineRule="atLeast"/>
      <w:ind w:hanging="360"/>
    </w:pPr>
    <w:rPr>
      <w:rFonts w:ascii="Calibri" w:eastAsia="Calibri" w:hAnsi="Calibri" w:cs="Calibri"/>
      <w:spacing w:val="3"/>
    </w:rPr>
  </w:style>
  <w:style w:type="character" w:customStyle="1" w:styleId="5">
    <w:name w:val="Основной текст (5)_"/>
    <w:basedOn w:val="a0"/>
    <w:link w:val="50"/>
    <w:rsid w:val="00C42083"/>
    <w:rPr>
      <w:rFonts w:ascii="Calibri" w:eastAsia="Calibri" w:hAnsi="Calibri" w:cs="Calibri"/>
      <w:i/>
      <w:iCs/>
      <w:spacing w:val="2"/>
      <w:sz w:val="25"/>
      <w:szCs w:val="25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42083"/>
    <w:pPr>
      <w:widowControl w:val="0"/>
      <w:shd w:val="clear" w:color="auto" w:fill="FFFFFF"/>
      <w:spacing w:after="120" w:line="341" w:lineRule="exact"/>
    </w:pPr>
    <w:rPr>
      <w:rFonts w:ascii="Calibri" w:eastAsia="Calibri" w:hAnsi="Calibri" w:cs="Calibri"/>
      <w:i/>
      <w:iCs/>
      <w:spacing w:val="2"/>
      <w:sz w:val="25"/>
      <w:szCs w:val="25"/>
    </w:rPr>
  </w:style>
  <w:style w:type="table" w:styleId="aa">
    <w:name w:val="Table Grid"/>
    <w:basedOn w:val="a1"/>
    <w:uiPriority w:val="59"/>
    <w:rsid w:val="00C42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pt0pt">
    <w:name w:val="Основной текст + 12 pt;Интервал 0 pt"/>
    <w:basedOn w:val="a9"/>
    <w:rsid w:val="00C4208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7">
    <w:name w:val="Основной текст (7)_"/>
    <w:basedOn w:val="a0"/>
    <w:link w:val="70"/>
    <w:rsid w:val="00C42083"/>
    <w:rPr>
      <w:rFonts w:ascii="Calibri" w:eastAsia="Calibri" w:hAnsi="Calibri" w:cs="Calibri"/>
      <w:b/>
      <w:bCs/>
      <w:i/>
      <w:iCs/>
      <w:spacing w:val="1"/>
      <w:sz w:val="25"/>
      <w:szCs w:val="25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42083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b/>
      <w:bCs/>
      <w:i/>
      <w:iCs/>
      <w:spacing w:val="1"/>
      <w:sz w:val="25"/>
      <w:szCs w:val="25"/>
    </w:rPr>
  </w:style>
  <w:style w:type="character" w:customStyle="1" w:styleId="ab">
    <w:name w:val="Оглавление_"/>
    <w:basedOn w:val="a0"/>
    <w:link w:val="ac"/>
    <w:rsid w:val="00C42083"/>
    <w:rPr>
      <w:rFonts w:ascii="Calibri" w:eastAsia="Calibri" w:hAnsi="Calibri" w:cs="Calibri"/>
      <w:spacing w:val="4"/>
      <w:sz w:val="21"/>
      <w:szCs w:val="21"/>
      <w:shd w:val="clear" w:color="auto" w:fill="FFFFFF"/>
    </w:rPr>
  </w:style>
  <w:style w:type="paragraph" w:customStyle="1" w:styleId="ac">
    <w:name w:val="Оглавление"/>
    <w:basedOn w:val="a"/>
    <w:link w:val="ab"/>
    <w:rsid w:val="00C42083"/>
    <w:pPr>
      <w:widowControl w:val="0"/>
      <w:shd w:val="clear" w:color="auto" w:fill="FFFFFF"/>
      <w:spacing w:after="0" w:line="293" w:lineRule="exact"/>
      <w:jc w:val="both"/>
    </w:pPr>
    <w:rPr>
      <w:rFonts w:ascii="Calibri" w:eastAsia="Calibri" w:hAnsi="Calibri" w:cs="Calibri"/>
      <w:spacing w:val="4"/>
      <w:sz w:val="21"/>
      <w:szCs w:val="21"/>
    </w:rPr>
  </w:style>
  <w:style w:type="paragraph" w:styleId="ad">
    <w:name w:val="List Paragraph"/>
    <w:basedOn w:val="a"/>
    <w:uiPriority w:val="34"/>
    <w:qFormat/>
    <w:rsid w:val="009A4070"/>
    <w:pPr>
      <w:ind w:left="720"/>
      <w:contextualSpacing/>
    </w:pPr>
  </w:style>
  <w:style w:type="character" w:customStyle="1" w:styleId="3212pt0pt">
    <w:name w:val="Заголовок №3 (2) + 12 pt;Не полужирный;Не курсив;Интервал 0 pt"/>
    <w:basedOn w:val="a0"/>
    <w:rsid w:val="009A4070"/>
    <w:rPr>
      <w:rFonts w:ascii="Calibri" w:eastAsia="Calibri" w:hAnsi="Calibri" w:cs="Calibri"/>
      <w:b/>
      <w:bCs/>
      <w:i/>
      <w:iCs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/>
    </w:rPr>
  </w:style>
  <w:style w:type="character" w:customStyle="1" w:styleId="9pt0pt">
    <w:name w:val="Основной текст + 9 pt;Полужирный;Интервал 0 pt"/>
    <w:basedOn w:val="a9"/>
    <w:rsid w:val="009A407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2">
    <w:name w:val="Заголовок №2_"/>
    <w:basedOn w:val="a0"/>
    <w:link w:val="23"/>
    <w:rsid w:val="00711E85"/>
    <w:rPr>
      <w:rFonts w:ascii="Calibri" w:eastAsia="Calibri" w:hAnsi="Calibri" w:cs="Calibri"/>
      <w:spacing w:val="3"/>
      <w:shd w:val="clear" w:color="auto" w:fill="FFFFFF"/>
    </w:rPr>
  </w:style>
  <w:style w:type="paragraph" w:customStyle="1" w:styleId="23">
    <w:name w:val="Заголовок №2"/>
    <w:basedOn w:val="a"/>
    <w:link w:val="22"/>
    <w:rsid w:val="00711E85"/>
    <w:pPr>
      <w:widowControl w:val="0"/>
      <w:shd w:val="clear" w:color="auto" w:fill="FFFFFF"/>
      <w:spacing w:before="300" w:after="540" w:line="0" w:lineRule="atLeast"/>
      <w:outlineLvl w:val="1"/>
    </w:pPr>
    <w:rPr>
      <w:rFonts w:ascii="Calibri" w:eastAsia="Calibri" w:hAnsi="Calibri" w:cs="Calibri"/>
      <w:spacing w:val="3"/>
    </w:rPr>
  </w:style>
  <w:style w:type="character" w:customStyle="1" w:styleId="12">
    <w:name w:val="Основной текст (12)_"/>
    <w:basedOn w:val="a0"/>
    <w:link w:val="120"/>
    <w:rsid w:val="00711E85"/>
    <w:rPr>
      <w:rFonts w:ascii="Calibri" w:eastAsia="Calibri" w:hAnsi="Calibri" w:cs="Calibri"/>
      <w:i/>
      <w:iCs/>
      <w:spacing w:val="2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711E85"/>
    <w:pPr>
      <w:widowControl w:val="0"/>
      <w:shd w:val="clear" w:color="auto" w:fill="FFFFFF"/>
      <w:spacing w:before="240" w:after="900" w:line="0" w:lineRule="atLeast"/>
      <w:jc w:val="both"/>
    </w:pPr>
    <w:rPr>
      <w:rFonts w:ascii="Calibri" w:eastAsia="Calibri" w:hAnsi="Calibri" w:cs="Calibri"/>
      <w:i/>
      <w:iCs/>
      <w:spacing w:val="2"/>
      <w:sz w:val="21"/>
      <w:szCs w:val="21"/>
    </w:rPr>
  </w:style>
  <w:style w:type="character" w:customStyle="1" w:styleId="3">
    <w:name w:val="Заголовок №3_"/>
    <w:basedOn w:val="a0"/>
    <w:link w:val="30"/>
    <w:rsid w:val="00D72B5F"/>
    <w:rPr>
      <w:rFonts w:ascii="Calibri" w:eastAsia="Calibri" w:hAnsi="Calibri" w:cs="Calibri"/>
      <w:spacing w:val="3"/>
      <w:shd w:val="clear" w:color="auto" w:fill="FFFFFF"/>
    </w:rPr>
  </w:style>
  <w:style w:type="character" w:customStyle="1" w:styleId="1">
    <w:name w:val="Основной текст1"/>
    <w:basedOn w:val="a9"/>
    <w:rsid w:val="00D72B5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0">
    <w:name w:val="Заголовок №3"/>
    <w:basedOn w:val="a"/>
    <w:link w:val="3"/>
    <w:rsid w:val="00D72B5F"/>
    <w:pPr>
      <w:widowControl w:val="0"/>
      <w:shd w:val="clear" w:color="auto" w:fill="FFFFFF"/>
      <w:spacing w:before="300" w:after="2100" w:line="0" w:lineRule="atLeast"/>
      <w:outlineLvl w:val="2"/>
    </w:pPr>
    <w:rPr>
      <w:rFonts w:ascii="Calibri" w:eastAsia="Calibri" w:hAnsi="Calibri" w:cs="Calibri"/>
      <w:spacing w:val="3"/>
    </w:rPr>
  </w:style>
  <w:style w:type="character" w:customStyle="1" w:styleId="14">
    <w:name w:val="Основной текст (14)_"/>
    <w:basedOn w:val="a0"/>
    <w:rsid w:val="00D72B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140">
    <w:name w:val="Основной текст (14)"/>
    <w:basedOn w:val="14"/>
    <w:rsid w:val="00D72B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basedOn w:val="a0"/>
    <w:rsid w:val="00D72B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50">
    <w:name w:val="Основной текст (15)"/>
    <w:basedOn w:val="15"/>
    <w:rsid w:val="00D72B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6">
    <w:name w:val="Основной текст (16)_"/>
    <w:basedOn w:val="a0"/>
    <w:rsid w:val="00D72B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60">
    <w:name w:val="Основной текст (16)"/>
    <w:basedOn w:val="16"/>
    <w:rsid w:val="00D72B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60pt">
    <w:name w:val="Основной текст (16) + Полужирный;Интервал 0 pt"/>
    <w:basedOn w:val="16"/>
    <w:rsid w:val="00D72B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120pt">
    <w:name w:val="Основной текст (12) + Не курсив;Интервал 0 pt"/>
    <w:basedOn w:val="12"/>
    <w:rsid w:val="00D72B5F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e">
    <w:name w:val="footnote text"/>
    <w:basedOn w:val="a"/>
    <w:link w:val="af"/>
    <w:uiPriority w:val="99"/>
    <w:semiHidden/>
    <w:unhideWhenUsed/>
    <w:rsid w:val="00D72B5F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72B5F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D72B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297B-4980-4B6F-9DE4-A7C3CAC5A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6832</Words>
  <Characters>38944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Алена Белякова</cp:lastModifiedBy>
  <cp:revision>2</cp:revision>
  <dcterms:created xsi:type="dcterms:W3CDTF">2020-09-06T10:36:00Z</dcterms:created>
  <dcterms:modified xsi:type="dcterms:W3CDTF">2020-09-06T10:36:00Z</dcterms:modified>
</cp:coreProperties>
</file>